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D" w:rsidRDefault="0064351D">
      <w:pPr>
        <w:pStyle w:val="berschrift1"/>
        <w:rPr>
          <w:rFonts w:ascii="Corporate A Demi" w:hAnsi="Corporate A Demi"/>
          <w:b w:val="0"/>
          <w:bCs w:val="0"/>
          <w:sz w:val="22"/>
        </w:rPr>
      </w:pPr>
    </w:p>
    <w:p w:rsidR="00004C4A" w:rsidRPr="00374016" w:rsidRDefault="00004C4A" w:rsidP="004F13C6">
      <w:pPr>
        <w:spacing w:line="360" w:lineRule="auto"/>
        <w:jc w:val="both"/>
        <w:rPr>
          <w:rFonts w:ascii="Corporate A Demi" w:hAnsi="Corporate A Demi" w:cs="Gautami"/>
          <w:sz w:val="32"/>
          <w:szCs w:val="32"/>
        </w:rPr>
      </w:pPr>
    </w:p>
    <w:p w:rsidR="00971409" w:rsidRPr="000F4EC7" w:rsidRDefault="007D65AF" w:rsidP="004F13C6">
      <w:pPr>
        <w:spacing w:line="360" w:lineRule="auto"/>
        <w:jc w:val="both"/>
        <w:rPr>
          <w:rFonts w:ascii="Corporate A Demi" w:hAnsi="Corporate A Demi" w:cs="Gautami"/>
          <w:sz w:val="36"/>
          <w:szCs w:val="36"/>
        </w:rPr>
      </w:pPr>
      <w:r w:rsidRPr="000F4EC7">
        <w:rPr>
          <w:rFonts w:ascii="Corporate A Demi" w:hAnsi="Corporate A Demi" w:cs="Gautami"/>
          <w:sz w:val="36"/>
          <w:szCs w:val="36"/>
        </w:rPr>
        <w:t>César Cui zum 100. Todestag</w:t>
      </w:r>
      <w:r w:rsidR="00B30C71">
        <w:rPr>
          <w:rFonts w:ascii="Corporate A Demi" w:hAnsi="Corporate A Demi" w:cs="Gautami"/>
          <w:sz w:val="36"/>
          <w:szCs w:val="36"/>
        </w:rPr>
        <w:t xml:space="preserve"> – Die Konzerte</w:t>
      </w:r>
    </w:p>
    <w:p w:rsidR="007D65AF" w:rsidRPr="000F4EC7" w:rsidRDefault="000F4EC7" w:rsidP="004F13C6">
      <w:pPr>
        <w:spacing w:line="360" w:lineRule="auto"/>
        <w:jc w:val="both"/>
        <w:rPr>
          <w:rFonts w:ascii="Corporate A Demi" w:hAnsi="Corporate A Demi" w:cs="Gautami"/>
        </w:rPr>
      </w:pPr>
      <w:r>
        <w:rPr>
          <w:rFonts w:ascii="Corporate A Demi" w:hAnsi="Corporate A Demi" w:cs="Gautami"/>
        </w:rPr>
        <w:t xml:space="preserve">Das </w:t>
      </w:r>
      <w:r w:rsidRPr="000F4EC7">
        <w:rPr>
          <w:rFonts w:ascii="Corporate A Demi" w:hAnsi="Corporate A Demi" w:cs="Gautami"/>
        </w:rPr>
        <w:t>D</w:t>
      </w:r>
      <w:r w:rsidR="007D65AF" w:rsidRPr="000F4EC7">
        <w:rPr>
          <w:rFonts w:ascii="Corporate A Demi" w:hAnsi="Corporate A Demi" w:cs="Gautami"/>
        </w:rPr>
        <w:t xml:space="preserve">uo </w:t>
      </w:r>
      <w:r w:rsidR="007D65AF" w:rsidRPr="000F4EC7">
        <w:rPr>
          <w:rFonts w:ascii="Corporate A Demi" w:eastAsia="Calibri" w:hAnsi="Corporate A Demi" w:cs="Gautami"/>
          <w:lang w:eastAsia="en-US"/>
        </w:rPr>
        <w:t xml:space="preserve">Maria </w:t>
      </w:r>
      <w:proofErr w:type="spellStart"/>
      <w:r w:rsidR="007D65AF" w:rsidRPr="000F4EC7">
        <w:rPr>
          <w:rFonts w:ascii="Corporate A Demi" w:eastAsia="Calibri" w:hAnsi="Corporate A Demi" w:cs="Gautami"/>
          <w:lang w:eastAsia="en-US"/>
        </w:rPr>
        <w:t>Ivanova</w:t>
      </w:r>
      <w:proofErr w:type="spellEnd"/>
      <w:r w:rsidR="007D65AF" w:rsidRPr="000F4EC7">
        <w:rPr>
          <w:rFonts w:ascii="Corporate A Demi" w:eastAsia="Calibri" w:hAnsi="Corporate A Demi" w:cs="Gautami"/>
          <w:lang w:eastAsia="en-US"/>
        </w:rPr>
        <w:t xml:space="preserve"> &amp; Alexander </w:t>
      </w:r>
      <w:proofErr w:type="spellStart"/>
      <w:r w:rsidR="007D65AF" w:rsidRPr="000F4EC7">
        <w:rPr>
          <w:rFonts w:ascii="Corporate A Demi" w:eastAsia="Calibri" w:hAnsi="Corporate A Demi" w:cs="Gautami"/>
          <w:lang w:eastAsia="en-US"/>
        </w:rPr>
        <w:t>Zagarinskiy</w:t>
      </w:r>
      <w:proofErr w:type="spellEnd"/>
      <w:r w:rsidR="007D65AF" w:rsidRPr="000F4EC7">
        <w:rPr>
          <w:rFonts w:ascii="Corporate A Demi" w:eastAsia="Calibri" w:hAnsi="Corporate A Demi" w:cs="Gautami"/>
          <w:lang w:eastAsia="en-US"/>
        </w:rPr>
        <w:t xml:space="preserve"> mit Klaviertranskriptionen</w:t>
      </w:r>
      <w:r w:rsidR="007D65AF" w:rsidRPr="000F4EC7">
        <w:rPr>
          <w:rFonts w:ascii="Corporate A Demi" w:hAnsi="Corporate A Demi" w:cs="Gautami"/>
        </w:rPr>
        <w:t xml:space="preserve"> </w:t>
      </w:r>
    </w:p>
    <w:p w:rsidR="00882D0B" w:rsidRDefault="00882D0B" w:rsidP="00F34077">
      <w:pPr>
        <w:pStyle w:val="KeinLeerraum"/>
        <w:rPr>
          <w:rFonts w:ascii="Corporate A Demi" w:hAnsi="Corporate A Demi" w:cs="Gautami"/>
        </w:rPr>
      </w:pPr>
    </w:p>
    <w:p w:rsidR="001B727C" w:rsidRDefault="0092140F" w:rsidP="00F34077">
      <w:pPr>
        <w:pStyle w:val="KeinLeerraum"/>
        <w:rPr>
          <w:rFonts w:ascii="Corporate A Demi" w:hAnsi="Corporate A Demi" w:cs="Gautami"/>
        </w:rPr>
      </w:pPr>
      <w:r w:rsidRPr="009214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.3pt;margin-top:12.6pt;width:128.25pt;height:128.25pt;z-index:-1" wrapcoords="-119 0 -119 21481 21600 21481 21600 0 -119 0">
            <v:imagedata r:id="rId7" o:title="HC17049Booklet (LD)"/>
            <w10:wrap type="tight"/>
          </v:shape>
        </w:pict>
      </w:r>
    </w:p>
    <w:p w:rsidR="0043795B" w:rsidRDefault="0043795B" w:rsidP="00F34077">
      <w:pPr>
        <w:pStyle w:val="KeinLeerraum"/>
        <w:rPr>
          <w:rFonts w:ascii="Corporate A Demi" w:hAnsi="Corporate A Demi" w:cs="Gautami"/>
        </w:rPr>
      </w:pPr>
    </w:p>
    <w:p w:rsidR="00EA1D61" w:rsidRPr="004B67CD" w:rsidRDefault="00EA1D61" w:rsidP="00F34077">
      <w:pPr>
        <w:pStyle w:val="KeinLeerraum"/>
        <w:rPr>
          <w:rFonts w:ascii="Corporate A Demi" w:hAnsi="Corporate A Demi" w:cs="Gautami"/>
        </w:rPr>
      </w:pPr>
    </w:p>
    <w:p w:rsidR="00AA108C" w:rsidRDefault="00AA108C" w:rsidP="00F34077">
      <w:pPr>
        <w:pStyle w:val="KeinLeerraum"/>
        <w:rPr>
          <w:rFonts w:ascii="Corporate A Light" w:hAnsi="Corporate A Light" w:cs="Gautami"/>
        </w:rPr>
      </w:pPr>
    </w:p>
    <w:p w:rsidR="00EA1D61" w:rsidRPr="004B67CD" w:rsidRDefault="00EA1D61" w:rsidP="00F34077">
      <w:pPr>
        <w:pStyle w:val="KeinLeerraum"/>
        <w:rPr>
          <w:rFonts w:ascii="Corporate A Light" w:hAnsi="Corporate A Light" w:cs="Gautami"/>
        </w:rPr>
      </w:pPr>
    </w:p>
    <w:p w:rsidR="007D65AF" w:rsidRPr="00EA1D61" w:rsidRDefault="007D65AF" w:rsidP="007D65AF">
      <w:pPr>
        <w:pStyle w:val="KeinLeerraum"/>
        <w:jc w:val="both"/>
        <w:rPr>
          <w:rFonts w:ascii="Corporate A Light" w:hAnsi="Corporate A Light" w:cs="Gautami"/>
          <w:b/>
        </w:rPr>
      </w:pPr>
      <w:r w:rsidRPr="00EA1D61">
        <w:rPr>
          <w:rFonts w:ascii="Corporate A Light" w:hAnsi="Corporate A Light" w:cs="Gautami"/>
          <w:b/>
        </w:rPr>
        <w:t>César Cui (1835 – 1918)</w:t>
      </w:r>
    </w:p>
    <w:p w:rsidR="00B30C71" w:rsidRDefault="00B30C71" w:rsidP="007D65AF">
      <w:pPr>
        <w:pStyle w:val="KeinLeerraum"/>
        <w:jc w:val="both"/>
        <w:rPr>
          <w:rFonts w:ascii="Corporate A Light" w:hAnsi="Corporate A Light" w:cs="Gautami"/>
          <w:sz w:val="20"/>
          <w:szCs w:val="20"/>
        </w:rPr>
      </w:pPr>
    </w:p>
    <w:p w:rsidR="00C62462" w:rsidRDefault="00C62462" w:rsidP="00F34077">
      <w:pPr>
        <w:jc w:val="both"/>
        <w:rPr>
          <w:rFonts w:ascii="Corporate A Light" w:hAnsi="Corporate A Light" w:cs="Gautami"/>
          <w:sz w:val="22"/>
          <w:szCs w:val="22"/>
        </w:rPr>
      </w:pPr>
    </w:p>
    <w:p w:rsidR="00C62462" w:rsidRPr="00C62462" w:rsidRDefault="006C6005" w:rsidP="00B54694">
      <w:pPr>
        <w:ind w:left="3540"/>
        <w:jc w:val="both"/>
        <w:rPr>
          <w:rFonts w:ascii="Corporate A Light" w:hAnsi="Corporate A Light" w:cs="Gautami"/>
          <w:sz w:val="22"/>
          <w:szCs w:val="22"/>
        </w:rPr>
      </w:pPr>
      <w:r>
        <w:rPr>
          <w:rFonts w:ascii="Corporate A Light" w:hAnsi="Corporate A Light" w:cs="Gautami"/>
          <w:sz w:val="22"/>
          <w:szCs w:val="22"/>
        </w:rPr>
        <w:t>„</w:t>
      </w:r>
      <w:r w:rsidR="00C67AD7">
        <w:rPr>
          <w:rFonts w:ascii="Corporate A Light" w:hAnsi="Corporate A Light" w:cs="Gautami"/>
          <w:sz w:val="22"/>
          <w:szCs w:val="22"/>
        </w:rPr>
        <w:t>Die g</w:t>
      </w:r>
      <w:r w:rsidR="00C62462" w:rsidRPr="00C62462">
        <w:rPr>
          <w:rFonts w:ascii="Corporate A Light" w:hAnsi="Corporate A Light" w:cs="Gautami"/>
          <w:sz w:val="22"/>
          <w:szCs w:val="22"/>
        </w:rPr>
        <w:t>efühlvolle Darbietung und technische Vollkommenheit überzeugte</w:t>
      </w:r>
      <w:r w:rsidR="00C67AD7">
        <w:rPr>
          <w:rFonts w:ascii="Corporate A Light" w:hAnsi="Corporate A Light" w:cs="Gautami"/>
          <w:sz w:val="22"/>
          <w:szCs w:val="22"/>
        </w:rPr>
        <w:t>n die</w:t>
      </w:r>
      <w:r w:rsidR="00663215">
        <w:rPr>
          <w:rFonts w:ascii="Corporate A Light" w:hAnsi="Corporate A Light" w:cs="Gautami"/>
          <w:sz w:val="22"/>
          <w:szCs w:val="22"/>
        </w:rPr>
        <w:t xml:space="preserve"> Zuhörer,</w:t>
      </w:r>
      <w:r w:rsidR="00C62462" w:rsidRPr="00C62462">
        <w:rPr>
          <w:rFonts w:ascii="Corporate A Light" w:hAnsi="Corporate A Light" w:cs="Gautami"/>
          <w:sz w:val="22"/>
          <w:szCs w:val="22"/>
        </w:rPr>
        <w:t xml:space="preserve"> </w:t>
      </w:r>
      <w:r w:rsidR="00C67AD7">
        <w:rPr>
          <w:rFonts w:ascii="Corporate A Light" w:hAnsi="Corporate A Light" w:cs="Gautami"/>
          <w:sz w:val="22"/>
          <w:szCs w:val="22"/>
        </w:rPr>
        <w:t>die</w:t>
      </w:r>
      <w:r w:rsidR="00C62462" w:rsidRPr="00C62462">
        <w:rPr>
          <w:rFonts w:ascii="Corporate A Light" w:hAnsi="Corporate A Light" w:cs="Gautami"/>
          <w:sz w:val="22"/>
          <w:szCs w:val="22"/>
        </w:rPr>
        <w:t xml:space="preserve"> dem Duo </w:t>
      </w:r>
      <w:r w:rsidR="0037723D">
        <w:rPr>
          <w:rFonts w:ascii="Corporate A Light" w:hAnsi="Corporate A Light" w:cs="Gautami"/>
          <w:sz w:val="22"/>
          <w:szCs w:val="22"/>
        </w:rPr>
        <w:t>starken</w:t>
      </w:r>
      <w:r w:rsidR="00C62462" w:rsidRPr="00C62462">
        <w:rPr>
          <w:rFonts w:ascii="Corporate A Light" w:hAnsi="Corporate A Light" w:cs="Gautami"/>
          <w:sz w:val="22"/>
          <w:szCs w:val="22"/>
        </w:rPr>
        <w:t xml:space="preserve"> Beifall schenkten</w:t>
      </w:r>
      <w:r w:rsidR="00C67AD7">
        <w:rPr>
          <w:rFonts w:ascii="Corporate A Light" w:hAnsi="Corporate A Light" w:cs="Gautami"/>
          <w:sz w:val="22"/>
          <w:szCs w:val="22"/>
        </w:rPr>
        <w:t xml:space="preserve"> </w:t>
      </w:r>
      <w:r w:rsidR="00C62462" w:rsidRPr="00C62462">
        <w:rPr>
          <w:rFonts w:ascii="Corporate A Light" w:hAnsi="Corporate A Light" w:cs="Gautami"/>
          <w:sz w:val="22"/>
          <w:szCs w:val="22"/>
        </w:rPr>
        <w:t>…</w:t>
      </w:r>
      <w:r>
        <w:rPr>
          <w:rFonts w:ascii="Corporate A Light" w:hAnsi="Corporate A Light" w:cs="Gautami"/>
          <w:sz w:val="22"/>
          <w:szCs w:val="22"/>
        </w:rPr>
        <w:t>“</w:t>
      </w:r>
      <w:r w:rsidR="00C62462" w:rsidRPr="00C62462">
        <w:rPr>
          <w:rFonts w:ascii="Corporate A Light" w:hAnsi="Corporate A Light" w:cs="Gautami"/>
          <w:b/>
          <w:bCs/>
          <w:i/>
          <w:iCs/>
          <w:sz w:val="22"/>
          <w:szCs w:val="22"/>
        </w:rPr>
        <w:t xml:space="preserve"> Moskauer Abendzeitung</w:t>
      </w:r>
    </w:p>
    <w:p w:rsidR="00C62462" w:rsidRPr="004B67CD" w:rsidRDefault="00C62462" w:rsidP="00F34077">
      <w:pPr>
        <w:jc w:val="both"/>
        <w:rPr>
          <w:rFonts w:ascii="Corporate A Light" w:hAnsi="Corporate A Light" w:cs="Gautami"/>
          <w:sz w:val="22"/>
          <w:szCs w:val="22"/>
        </w:rPr>
      </w:pPr>
    </w:p>
    <w:p w:rsidR="00EA1D61" w:rsidRDefault="00EA1D61" w:rsidP="00B30C71">
      <w:pPr>
        <w:pStyle w:val="KeinLeerraum"/>
        <w:jc w:val="both"/>
        <w:rPr>
          <w:rFonts w:ascii="Corporate A Light" w:hAnsi="Corporate A Light" w:cs="Gautami"/>
          <w:b/>
          <w:sz w:val="28"/>
          <w:szCs w:val="28"/>
        </w:rPr>
      </w:pP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  <w:b/>
          <w:sz w:val="28"/>
          <w:szCs w:val="28"/>
        </w:rPr>
      </w:pPr>
      <w:r w:rsidRPr="00B30C71">
        <w:rPr>
          <w:rFonts w:ascii="Corporate A Light" w:hAnsi="Corporate A Light" w:cs="Gautami"/>
          <w:b/>
          <w:sz w:val="28"/>
          <w:szCs w:val="28"/>
        </w:rPr>
        <w:t>Aktuelle Konzerte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01.03., 19.30 Uhr München, Gasteig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(Weitere Informationen: www.gasteig.de/veranstaltungen/klavierduoabend-maria-ivanova-alexander-zagarinskiy.html,v48622)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10.03.</w:t>
      </w:r>
      <w:r w:rsidR="00DD7259">
        <w:rPr>
          <w:rFonts w:ascii="Corporate A Light" w:hAnsi="Corporate A Light" w:cs="Gautami"/>
        </w:rPr>
        <w:t xml:space="preserve">, 18.00 Uhr </w:t>
      </w:r>
      <w:r w:rsidRPr="00B30C71">
        <w:rPr>
          <w:rFonts w:ascii="Corporate A Light" w:hAnsi="Corporate A Light" w:cs="Gautami"/>
        </w:rPr>
        <w:t xml:space="preserve"> Berlin, Johannes Kirche Schlachtensee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 xml:space="preserve">(Weitere </w:t>
      </w:r>
      <w:proofErr w:type="spellStart"/>
      <w:r w:rsidRPr="00B30C71">
        <w:rPr>
          <w:rFonts w:ascii="Corporate A Light" w:hAnsi="Corporate A Light" w:cs="Gautami"/>
        </w:rPr>
        <w:t>Informationen:www.gemeinde-schlachtensee.de</w:t>
      </w:r>
      <w:proofErr w:type="spellEnd"/>
      <w:r w:rsidRPr="00B30C71">
        <w:rPr>
          <w:rFonts w:ascii="Corporate A Light" w:hAnsi="Corporate A Light" w:cs="Gautami"/>
        </w:rPr>
        <w:t>/kalender.html)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06.04., 19.30 Uhr Bochum, Kunstwerkstatt am Hellweg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08.04., 16.00 Uhr Bochum, Kunstwerkstatt am Hellweg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(Weitere Informationen: www.kunstwerkstattamhellweg.de/demnaechst/?id=142)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02.06. Berlin, Haus der Russischer Kultur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(Abendkasse und Vorverkauf Glinka-Gesellschaft e.V.)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16.06. Hamburg, Tschaikowsky-Saal</w:t>
      </w:r>
    </w:p>
    <w:p w:rsidR="00B30C71" w:rsidRP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>(Karten 15 Euro/</w:t>
      </w:r>
      <w:proofErr w:type="spellStart"/>
      <w:r w:rsidRPr="00B30C71">
        <w:rPr>
          <w:rFonts w:ascii="Corporate A Light" w:hAnsi="Corporate A Light" w:cs="Gautami"/>
        </w:rPr>
        <w:t>erm</w:t>
      </w:r>
      <w:proofErr w:type="spellEnd"/>
      <w:r w:rsidRPr="00B30C71">
        <w:rPr>
          <w:rFonts w:ascii="Corporate A Light" w:hAnsi="Corporate A Light" w:cs="Gautami"/>
        </w:rPr>
        <w:t>. 10 Euro / Konzertkasse Gerdes / 040 – 44 02 98 / Alle Vorverkaufsstellen oder per E-Mail info@tsaal.de)</w:t>
      </w:r>
    </w:p>
    <w:p w:rsid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</w:p>
    <w:p w:rsidR="00EA1D61" w:rsidRPr="00B30C71" w:rsidRDefault="00EA1D61" w:rsidP="00B30C71">
      <w:pPr>
        <w:pStyle w:val="KeinLeerraum"/>
        <w:jc w:val="both"/>
        <w:rPr>
          <w:rFonts w:ascii="Corporate A Light" w:hAnsi="Corporate A Light" w:cs="Gautami"/>
        </w:rPr>
      </w:pPr>
    </w:p>
    <w:p w:rsidR="00B30C71" w:rsidRDefault="00B30C71" w:rsidP="00B30C71">
      <w:pPr>
        <w:pStyle w:val="KeinLeerraum"/>
        <w:jc w:val="both"/>
        <w:rPr>
          <w:rFonts w:ascii="Corporate A Light" w:hAnsi="Corporate A Light" w:cs="Gautami"/>
        </w:rPr>
      </w:pPr>
      <w:r w:rsidRPr="00B30C71">
        <w:rPr>
          <w:rFonts w:ascii="Corporate A Light" w:hAnsi="Corporate A Light" w:cs="Gautami"/>
        </w:rPr>
        <w:t xml:space="preserve">Das Konzertprogramm </w:t>
      </w:r>
      <w:r w:rsidR="004F6276" w:rsidRPr="004F6276">
        <w:rPr>
          <w:rFonts w:ascii="Corporate A Light" w:hAnsi="Corporate A Light" w:cs="Gautami"/>
        </w:rPr>
        <w:t xml:space="preserve">beginnt mit  Mikhail </w:t>
      </w:r>
      <w:proofErr w:type="spellStart"/>
      <w:r w:rsidR="004F6276" w:rsidRPr="004F6276">
        <w:rPr>
          <w:rFonts w:ascii="Corporate A Light" w:hAnsi="Corporate A Light" w:cs="Gautami"/>
        </w:rPr>
        <w:t>Glinkas</w:t>
      </w:r>
      <w:proofErr w:type="spellEnd"/>
      <w:r w:rsidR="004F6276" w:rsidRPr="004F6276">
        <w:rPr>
          <w:rFonts w:ascii="Corporate A Light" w:hAnsi="Corporate A Light" w:cs="Gautami"/>
        </w:rPr>
        <w:t xml:space="preserve"> </w:t>
      </w:r>
      <w:proofErr w:type="spellStart"/>
      <w:r w:rsidR="004F6276" w:rsidRPr="004F6276">
        <w:rPr>
          <w:rFonts w:ascii="Corporate A Light" w:hAnsi="Corporate A Light" w:cs="Gautami"/>
        </w:rPr>
        <w:t>Trot</w:t>
      </w:r>
      <w:proofErr w:type="spellEnd"/>
      <w:r w:rsidR="004F6276" w:rsidRPr="004F6276">
        <w:rPr>
          <w:rFonts w:ascii="Corporate A Light" w:hAnsi="Corporate A Light" w:cs="Gautami"/>
        </w:rPr>
        <w:t xml:space="preserve"> de </w:t>
      </w:r>
      <w:proofErr w:type="spellStart"/>
      <w:r w:rsidR="004F6276" w:rsidRPr="004F6276">
        <w:rPr>
          <w:rFonts w:ascii="Corporate A Light" w:hAnsi="Corporate A Light" w:cs="Gautami"/>
        </w:rPr>
        <w:t>Cavalerie</w:t>
      </w:r>
      <w:proofErr w:type="spellEnd"/>
      <w:r w:rsidR="004F6276" w:rsidRPr="004F6276">
        <w:rPr>
          <w:rFonts w:ascii="Corporate A Light" w:hAnsi="Corporate A Light" w:cs="Gautami"/>
        </w:rPr>
        <w:t xml:space="preserve"> G-Dur und C-Dur sowie dem Impromptu-</w:t>
      </w:r>
      <w:proofErr w:type="spellStart"/>
      <w:r w:rsidR="004F6276" w:rsidRPr="004F6276">
        <w:rPr>
          <w:rFonts w:ascii="Corporate A Light" w:hAnsi="Corporate A Light" w:cs="Gautami"/>
        </w:rPr>
        <w:t>Galop</w:t>
      </w:r>
      <w:proofErr w:type="spellEnd"/>
      <w:r w:rsidR="004F6276" w:rsidRPr="004F6276">
        <w:rPr>
          <w:rFonts w:ascii="Corporate A Light" w:hAnsi="Corporate A Light" w:cs="Gautami"/>
        </w:rPr>
        <w:t xml:space="preserve"> auf Themen aus</w:t>
      </w:r>
      <w:r w:rsidR="00136E5F">
        <w:rPr>
          <w:rFonts w:ascii="Corporate A Light" w:hAnsi="Corporate A Light" w:cs="Gautami"/>
        </w:rPr>
        <w:t xml:space="preserve"> </w:t>
      </w:r>
      <w:proofErr w:type="spellStart"/>
      <w:r w:rsidR="00136E5F">
        <w:rPr>
          <w:rFonts w:ascii="Corporate A Light" w:hAnsi="Corporate A Light" w:cs="Gautami"/>
        </w:rPr>
        <w:t>Donizetti's</w:t>
      </w:r>
      <w:proofErr w:type="spellEnd"/>
      <w:r w:rsidR="00136E5F">
        <w:rPr>
          <w:rFonts w:ascii="Corporate A Light" w:hAnsi="Corporate A Light" w:cs="Gautami"/>
        </w:rPr>
        <w:t xml:space="preserve"> „</w:t>
      </w:r>
      <w:proofErr w:type="spellStart"/>
      <w:r w:rsidR="00136E5F">
        <w:rPr>
          <w:rFonts w:ascii="Corporate A Light" w:hAnsi="Corporate A Light" w:cs="Gautami"/>
        </w:rPr>
        <w:t>L'Elisir</w:t>
      </w:r>
      <w:proofErr w:type="spellEnd"/>
      <w:r w:rsidR="00136E5F">
        <w:rPr>
          <w:rFonts w:ascii="Corporate A Light" w:hAnsi="Corporate A Light" w:cs="Gautami"/>
        </w:rPr>
        <w:t xml:space="preserve"> </w:t>
      </w:r>
      <w:proofErr w:type="spellStart"/>
      <w:r w:rsidR="00136E5F">
        <w:rPr>
          <w:rFonts w:ascii="Corporate A Light" w:hAnsi="Corporate A Light" w:cs="Gautami"/>
        </w:rPr>
        <w:t>d'Amore</w:t>
      </w:r>
      <w:proofErr w:type="spellEnd"/>
      <w:r w:rsidR="00136E5F">
        <w:rPr>
          <w:rFonts w:ascii="Corporate A Light" w:hAnsi="Corporate A Light" w:cs="Gautami"/>
        </w:rPr>
        <w:t xml:space="preserve">“. Ferner spielen Maria </w:t>
      </w:r>
      <w:proofErr w:type="spellStart"/>
      <w:r w:rsidR="00136E5F">
        <w:rPr>
          <w:rFonts w:ascii="Corporate A Light" w:hAnsi="Corporate A Light" w:cs="Gautami"/>
        </w:rPr>
        <w:t>Ivanova</w:t>
      </w:r>
      <w:proofErr w:type="spellEnd"/>
      <w:r w:rsidR="00136E5F">
        <w:rPr>
          <w:rFonts w:ascii="Corporate A Light" w:hAnsi="Corporate A Light" w:cs="Gautami"/>
        </w:rPr>
        <w:t xml:space="preserve"> und Alexander </w:t>
      </w:r>
      <w:proofErr w:type="spellStart"/>
      <w:r w:rsidR="00136E5F">
        <w:rPr>
          <w:rFonts w:ascii="Corporate A Light" w:hAnsi="Corporate A Light" w:cs="Gautami"/>
        </w:rPr>
        <w:t>Zagarinksiy</w:t>
      </w:r>
      <w:proofErr w:type="spellEnd"/>
      <w:r w:rsidR="004F6276" w:rsidRPr="004F6276">
        <w:rPr>
          <w:rFonts w:ascii="Corporate A Light" w:hAnsi="Corporate A Light" w:cs="Gautami"/>
        </w:rPr>
        <w:t xml:space="preserve"> bekannte Stücke aus der Nussknacker-S</w:t>
      </w:r>
      <w:r w:rsidR="0055078D">
        <w:rPr>
          <w:rFonts w:ascii="Corporate A Light" w:hAnsi="Corporate A Light" w:cs="Gautami"/>
        </w:rPr>
        <w:t>uite von Peter I. Tschaikowsky. V</w:t>
      </w:r>
      <w:r w:rsidR="004F6276" w:rsidRPr="004F6276">
        <w:rPr>
          <w:rFonts w:ascii="Corporate A Light" w:hAnsi="Corporate A Light" w:cs="Gautami"/>
        </w:rPr>
        <w:t xml:space="preserve">om Jubilar César Cui </w:t>
      </w:r>
      <w:r w:rsidR="0055078D">
        <w:rPr>
          <w:rFonts w:ascii="Corporate A Light" w:hAnsi="Corporate A Light" w:cs="Gautami"/>
        </w:rPr>
        <w:t xml:space="preserve">erklingen </w:t>
      </w:r>
      <w:r w:rsidR="004F6276" w:rsidRPr="004F6276">
        <w:rPr>
          <w:rFonts w:ascii="Corporate A Light" w:hAnsi="Corporate A Light" w:cs="Gautami"/>
        </w:rPr>
        <w:t xml:space="preserve">die zweite Orchestersuite aus dem Jahre 1887, eine ebenso ausladende wie kurzweilige Kreation, die der Komponist selbst </w:t>
      </w:r>
      <w:r w:rsidR="0055078D">
        <w:rPr>
          <w:rFonts w:ascii="Corporate A Light" w:hAnsi="Corporate A Light" w:cs="Gautami"/>
        </w:rPr>
        <w:t xml:space="preserve">à </w:t>
      </w:r>
      <w:proofErr w:type="spellStart"/>
      <w:r w:rsidR="0055078D">
        <w:rPr>
          <w:rFonts w:ascii="Corporate A Light" w:hAnsi="Corporate A Light" w:cs="Gautami"/>
        </w:rPr>
        <w:t>quatre</w:t>
      </w:r>
      <w:proofErr w:type="spellEnd"/>
      <w:r w:rsidR="0055078D">
        <w:rPr>
          <w:rFonts w:ascii="Corporate A Light" w:hAnsi="Corporate A Light" w:cs="Gautami"/>
        </w:rPr>
        <w:t xml:space="preserve"> </w:t>
      </w:r>
      <w:proofErr w:type="spellStart"/>
      <w:r w:rsidR="0055078D">
        <w:rPr>
          <w:rFonts w:ascii="Corporate A Light" w:hAnsi="Corporate A Light" w:cs="Gautami"/>
        </w:rPr>
        <w:t>mains</w:t>
      </w:r>
      <w:proofErr w:type="spellEnd"/>
      <w:r w:rsidR="0055078D">
        <w:rPr>
          <w:rFonts w:ascii="Corporate A Light" w:hAnsi="Corporate A Light" w:cs="Gautami"/>
        </w:rPr>
        <w:t xml:space="preserve"> eingerichtet hat, sowie die Miniaturen op. 20.</w:t>
      </w:r>
    </w:p>
    <w:p w:rsidR="00EA1D61" w:rsidRDefault="00EA1D61" w:rsidP="00B30C71">
      <w:pPr>
        <w:pStyle w:val="KeinLeerraum"/>
        <w:jc w:val="both"/>
        <w:rPr>
          <w:rFonts w:ascii="Corporate A Light" w:hAnsi="Corporate A Light" w:cs="Gautami"/>
        </w:rPr>
      </w:pPr>
    </w:p>
    <w:p w:rsidR="004F6276" w:rsidRDefault="004F6276" w:rsidP="00B30C71">
      <w:pPr>
        <w:pStyle w:val="KeinLeerraum"/>
        <w:jc w:val="both"/>
        <w:rPr>
          <w:rFonts w:ascii="Corporate A Light" w:hAnsi="Corporate A Light" w:cs="Gautami"/>
        </w:rPr>
      </w:pPr>
    </w:p>
    <w:p w:rsidR="00411973" w:rsidRPr="00B53394" w:rsidRDefault="00411973" w:rsidP="00411973">
      <w:pPr>
        <w:pStyle w:val="KeinLeerraum"/>
        <w:jc w:val="both"/>
        <w:rPr>
          <w:rFonts w:ascii="Corporate A Demi" w:eastAsia="Times New Roman" w:hAnsi="Corporate A Demi" w:cs="Gautami"/>
          <w:sz w:val="24"/>
          <w:szCs w:val="24"/>
          <w:lang w:eastAsia="de-DE"/>
        </w:rPr>
      </w:pPr>
      <w:r w:rsidRPr="00B53394">
        <w:rPr>
          <w:rFonts w:ascii="Corporate A Demi" w:eastAsia="Times New Roman" w:hAnsi="Corporate A Demi" w:cs="Gautami"/>
          <w:sz w:val="24"/>
          <w:szCs w:val="24"/>
          <w:lang w:eastAsia="de-DE"/>
        </w:rPr>
        <w:t>Hörfunk-Tipp</w:t>
      </w:r>
    </w:p>
    <w:p w:rsidR="00411973" w:rsidRPr="00B30C71" w:rsidRDefault="00411973" w:rsidP="00411973">
      <w:pPr>
        <w:pStyle w:val="KeinLeerraum"/>
        <w:jc w:val="both"/>
        <w:rPr>
          <w:rFonts w:ascii="Corporate A Light" w:eastAsia="Times New Roman" w:hAnsi="Corporate A Light" w:cs="Gautami"/>
          <w:sz w:val="20"/>
          <w:szCs w:val="20"/>
          <w:lang w:eastAsia="de-DE"/>
        </w:rPr>
      </w:pPr>
      <w:r w:rsidRPr="00B30C71">
        <w:rPr>
          <w:rFonts w:ascii="Corporate A Light" w:eastAsia="Times New Roman" w:hAnsi="Corporate A Light" w:cs="Gautami"/>
          <w:sz w:val="20"/>
          <w:szCs w:val="20"/>
          <w:lang w:eastAsia="de-DE"/>
        </w:rPr>
        <w:t>Samstag, 10. März 2018, 22:00 – 23:00 Uhr</w:t>
      </w:r>
    </w:p>
    <w:p w:rsidR="00411973" w:rsidRPr="00B30C71" w:rsidRDefault="00411973" w:rsidP="00411973">
      <w:pPr>
        <w:pStyle w:val="KeinLeerraum"/>
        <w:jc w:val="both"/>
        <w:rPr>
          <w:rFonts w:ascii="Corporate A Light" w:eastAsia="Times New Roman" w:hAnsi="Corporate A Light" w:cs="Gautami"/>
          <w:sz w:val="20"/>
          <w:szCs w:val="20"/>
          <w:lang w:eastAsia="de-DE"/>
        </w:rPr>
      </w:pPr>
      <w:r w:rsidRPr="00B30C71">
        <w:rPr>
          <w:rFonts w:ascii="Corporate A Light" w:eastAsia="Times New Roman" w:hAnsi="Corporate A Light" w:cs="Gautami"/>
          <w:sz w:val="20"/>
          <w:szCs w:val="20"/>
          <w:lang w:eastAsia="de-DE"/>
        </w:rPr>
        <w:t>Deutschlandfunk Kultur: Die besondere Aufnahme</w:t>
      </w:r>
    </w:p>
    <w:p w:rsidR="00411973" w:rsidRPr="00B30C71" w:rsidRDefault="00411973" w:rsidP="00411973">
      <w:pPr>
        <w:pStyle w:val="KeinLeerraum"/>
        <w:jc w:val="both"/>
        <w:rPr>
          <w:rFonts w:ascii="Corporate A Light" w:eastAsia="Times New Roman" w:hAnsi="Corporate A Light" w:cs="Gautami"/>
          <w:sz w:val="20"/>
          <w:szCs w:val="20"/>
          <w:lang w:eastAsia="de-DE"/>
        </w:rPr>
      </w:pPr>
      <w:r w:rsidRPr="00B30C71">
        <w:rPr>
          <w:rFonts w:ascii="Corporate A Light" w:eastAsia="Times New Roman" w:hAnsi="Corporate A Light" w:cs="Gautami"/>
          <w:sz w:val="20"/>
          <w:szCs w:val="20"/>
          <w:lang w:eastAsia="de-DE"/>
        </w:rPr>
        <w:t>César Cui: Klaviertranskriptionen</w:t>
      </w:r>
    </w:p>
    <w:p w:rsidR="00411973" w:rsidRPr="00B30C71" w:rsidRDefault="00411973" w:rsidP="00411973">
      <w:pPr>
        <w:pStyle w:val="KeinLeerraum"/>
        <w:jc w:val="both"/>
        <w:rPr>
          <w:rFonts w:ascii="Corporate A Light" w:hAnsi="Corporate A Light" w:cs="Gautami"/>
          <w:sz w:val="20"/>
          <w:szCs w:val="20"/>
        </w:rPr>
      </w:pPr>
      <w:r w:rsidRPr="00B30C71">
        <w:rPr>
          <w:rFonts w:ascii="Corporate A Light" w:eastAsia="Times New Roman" w:hAnsi="Corporate A Light" w:cs="Gautami"/>
          <w:sz w:val="20"/>
          <w:szCs w:val="20"/>
          <w:lang w:eastAsia="de-DE"/>
        </w:rPr>
        <w:t xml:space="preserve">Mit Maria </w:t>
      </w:r>
      <w:proofErr w:type="spellStart"/>
      <w:r w:rsidRPr="00B30C71">
        <w:rPr>
          <w:rFonts w:ascii="Corporate A Light" w:eastAsia="Times New Roman" w:hAnsi="Corporate A Light" w:cs="Gautami"/>
          <w:sz w:val="20"/>
          <w:szCs w:val="20"/>
          <w:lang w:eastAsia="de-DE"/>
        </w:rPr>
        <w:t>Ivanova</w:t>
      </w:r>
      <w:proofErr w:type="spellEnd"/>
      <w:r w:rsidRPr="00B30C71">
        <w:rPr>
          <w:rFonts w:ascii="Corporate A Light" w:eastAsia="Times New Roman" w:hAnsi="Corporate A Light" w:cs="Gautami"/>
          <w:sz w:val="20"/>
          <w:szCs w:val="20"/>
          <w:lang w:eastAsia="de-DE"/>
        </w:rPr>
        <w:t xml:space="preserve"> und Alexander </w:t>
      </w:r>
      <w:proofErr w:type="spellStart"/>
      <w:r w:rsidRPr="00B30C71">
        <w:rPr>
          <w:rFonts w:ascii="Corporate A Light" w:eastAsia="Times New Roman" w:hAnsi="Corporate A Light" w:cs="Gautami"/>
          <w:sz w:val="20"/>
          <w:szCs w:val="20"/>
          <w:lang w:eastAsia="de-DE"/>
        </w:rPr>
        <w:t>Zagarinsky</w:t>
      </w:r>
      <w:proofErr w:type="spellEnd"/>
      <w:r w:rsidRPr="00B30C71">
        <w:rPr>
          <w:rFonts w:ascii="Corporate A Light" w:eastAsia="Times New Roman" w:hAnsi="Corporate A Light" w:cs="Gautami"/>
          <w:sz w:val="20"/>
          <w:szCs w:val="20"/>
          <w:lang w:eastAsia="de-DE"/>
        </w:rPr>
        <w:t>, Klavier</w:t>
      </w:r>
    </w:p>
    <w:p w:rsidR="00D34062" w:rsidRDefault="00D34062" w:rsidP="007D65AF">
      <w:pPr>
        <w:pStyle w:val="KeinLeerraum"/>
        <w:jc w:val="both"/>
        <w:rPr>
          <w:rFonts w:ascii="Corporate A Light" w:hAnsi="Corporate A Light" w:cs="Gautami"/>
        </w:rPr>
      </w:pPr>
    </w:p>
    <w:p w:rsidR="004B67CD" w:rsidRPr="00B661B8" w:rsidRDefault="00852DD8" w:rsidP="00F34077">
      <w:pPr>
        <w:jc w:val="both"/>
        <w:rPr>
          <w:rFonts w:ascii="Corporate A Demi" w:hAnsi="Corporate A Demi" w:cs="Gautami"/>
          <w:sz w:val="22"/>
          <w:szCs w:val="22"/>
        </w:rPr>
      </w:pPr>
      <w:r w:rsidRPr="00B661B8">
        <w:rPr>
          <w:rFonts w:ascii="Corporate A Demi" w:hAnsi="Corporate A Demi" w:cs="Gautami"/>
          <w:sz w:val="22"/>
          <w:szCs w:val="22"/>
        </w:rPr>
        <w:t xml:space="preserve">Weitere Informationen: </w:t>
      </w:r>
      <w:r w:rsidR="00B661B8" w:rsidRPr="00B661B8">
        <w:rPr>
          <w:rFonts w:ascii="Corporate A Demi" w:hAnsi="Corporate A Demi" w:cs="Gautami"/>
          <w:sz w:val="22"/>
          <w:szCs w:val="22"/>
        </w:rPr>
        <w:t>www.</w:t>
      </w:r>
      <w:r w:rsidR="00B661B8" w:rsidRPr="00B661B8">
        <w:rPr>
          <w:rFonts w:ascii="Corporate A Demi" w:hAnsi="Corporate A Demi"/>
          <w:sz w:val="22"/>
          <w:szCs w:val="22"/>
        </w:rPr>
        <w:t>maria-ivanova.de</w:t>
      </w:r>
    </w:p>
    <w:sectPr w:rsidR="004B67CD" w:rsidRPr="00B661B8" w:rsidSect="00A06E1E">
      <w:headerReference w:type="default" r:id="rId8"/>
      <w:footerReference w:type="default" r:id="rId9"/>
      <w:pgSz w:w="11906" w:h="16838"/>
      <w:pgMar w:top="900" w:right="20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1D" w:rsidRDefault="00864F1D" w:rsidP="00852DD8">
      <w:r>
        <w:separator/>
      </w:r>
    </w:p>
  </w:endnote>
  <w:endnote w:type="continuationSeparator" w:id="0">
    <w:p w:rsidR="00864F1D" w:rsidRDefault="00864F1D" w:rsidP="0085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porate A Light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A Demi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8A" w:rsidRDefault="00B6198A" w:rsidP="00B6198A">
    <w:pPr>
      <w:pStyle w:val="berschrift5"/>
    </w:pPr>
    <w:r>
      <w:t>Für weitere Presse-Informationen: Pro Classics · Wöhlerstr. 2 · 41515 Grevenbroich</w:t>
    </w:r>
  </w:p>
  <w:p w:rsidR="00852DD8" w:rsidRDefault="00B6198A" w:rsidP="00B6198A">
    <w:pPr>
      <w:jc w:val="both"/>
    </w:pPr>
    <w:r>
      <w:rPr>
        <w:i/>
        <w:iCs/>
        <w:sz w:val="20"/>
      </w:rPr>
      <w:t xml:space="preserve">Tel: 02181-211 670 · info@proclassics.de · </w:t>
    </w:r>
    <w:r>
      <w:rPr>
        <w:i/>
        <w:iCs/>
        <w:smallCaps/>
        <w:sz w:val="20"/>
      </w:rPr>
      <w:t>Abdruck honorarfrei · Belegexemplar erbeten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1D" w:rsidRDefault="00864F1D" w:rsidP="00852DD8">
      <w:r>
        <w:separator/>
      </w:r>
    </w:p>
  </w:footnote>
  <w:footnote w:type="continuationSeparator" w:id="0">
    <w:p w:rsidR="00864F1D" w:rsidRDefault="00864F1D" w:rsidP="0085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D8" w:rsidRDefault="00852DD8">
    <w:pPr>
      <w:pStyle w:val="Kopfzeile"/>
      <w:rPr>
        <w:rFonts w:ascii="Arial" w:hAnsi="Arial" w:cs="Arial"/>
        <w:b/>
        <w:sz w:val="20"/>
        <w:szCs w:val="20"/>
      </w:rPr>
    </w:pPr>
    <w:r w:rsidRPr="00852DD8">
      <w:rPr>
        <w:rFonts w:ascii="Arial" w:hAnsi="Arial" w:cs="Arial"/>
        <w:b/>
        <w:sz w:val="20"/>
        <w:szCs w:val="20"/>
      </w:rPr>
      <w:t>Pro Classics informiert</w:t>
    </w:r>
  </w:p>
  <w:p w:rsidR="00374016" w:rsidRPr="00852DD8" w:rsidRDefault="00374016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351D"/>
    <w:multiLevelType w:val="hybridMultilevel"/>
    <w:tmpl w:val="D6865090"/>
    <w:lvl w:ilvl="0" w:tplc="86A8770E">
      <w:start w:val="2004"/>
      <w:numFmt w:val="bullet"/>
      <w:lvlText w:val="-"/>
      <w:lvlJc w:val="left"/>
      <w:pPr>
        <w:ind w:left="720" w:hanging="360"/>
      </w:pPr>
      <w:rPr>
        <w:rFonts w:ascii="Corporate A Light" w:eastAsia="Calibri" w:hAnsi="Corporate A Light" w:cs="Gautam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0D"/>
    <w:rsid w:val="00004C4A"/>
    <w:rsid w:val="00052720"/>
    <w:rsid w:val="00066600"/>
    <w:rsid w:val="00072D59"/>
    <w:rsid w:val="0007459B"/>
    <w:rsid w:val="00080C46"/>
    <w:rsid w:val="000A2692"/>
    <w:rsid w:val="000D299B"/>
    <w:rsid w:val="000E0F1D"/>
    <w:rsid w:val="000F4EC7"/>
    <w:rsid w:val="0011177C"/>
    <w:rsid w:val="00117B5D"/>
    <w:rsid w:val="001223E4"/>
    <w:rsid w:val="00136745"/>
    <w:rsid w:val="0013674A"/>
    <w:rsid w:val="00136E5F"/>
    <w:rsid w:val="00151F13"/>
    <w:rsid w:val="00171E18"/>
    <w:rsid w:val="00195974"/>
    <w:rsid w:val="001B727C"/>
    <w:rsid w:val="001C439E"/>
    <w:rsid w:val="001D0177"/>
    <w:rsid w:val="00221D58"/>
    <w:rsid w:val="00254B29"/>
    <w:rsid w:val="0026333B"/>
    <w:rsid w:val="002750B4"/>
    <w:rsid w:val="002B48A7"/>
    <w:rsid w:val="002C4429"/>
    <w:rsid w:val="002C6A9C"/>
    <w:rsid w:val="002D59B1"/>
    <w:rsid w:val="002E26A7"/>
    <w:rsid w:val="002F60EC"/>
    <w:rsid w:val="00303BE5"/>
    <w:rsid w:val="00304B18"/>
    <w:rsid w:val="0032320D"/>
    <w:rsid w:val="00324071"/>
    <w:rsid w:val="00374016"/>
    <w:rsid w:val="0037615F"/>
    <w:rsid w:val="00376E7C"/>
    <w:rsid w:val="0037723D"/>
    <w:rsid w:val="00387420"/>
    <w:rsid w:val="00390541"/>
    <w:rsid w:val="003E1C9C"/>
    <w:rsid w:val="003F69F9"/>
    <w:rsid w:val="004056DF"/>
    <w:rsid w:val="00407B26"/>
    <w:rsid w:val="00411973"/>
    <w:rsid w:val="0042222B"/>
    <w:rsid w:val="0043795B"/>
    <w:rsid w:val="004536A2"/>
    <w:rsid w:val="00464E7A"/>
    <w:rsid w:val="004654AE"/>
    <w:rsid w:val="004763C7"/>
    <w:rsid w:val="004A039B"/>
    <w:rsid w:val="004A5A86"/>
    <w:rsid w:val="004B0E78"/>
    <w:rsid w:val="004B67CD"/>
    <w:rsid w:val="004D418B"/>
    <w:rsid w:val="004D4A3A"/>
    <w:rsid w:val="004E70F1"/>
    <w:rsid w:val="004F13C6"/>
    <w:rsid w:val="004F4B42"/>
    <w:rsid w:val="004F6276"/>
    <w:rsid w:val="0052553D"/>
    <w:rsid w:val="0055078D"/>
    <w:rsid w:val="005A48AC"/>
    <w:rsid w:val="005B593C"/>
    <w:rsid w:val="005C600B"/>
    <w:rsid w:val="005D242B"/>
    <w:rsid w:val="005D2C06"/>
    <w:rsid w:val="005D5F53"/>
    <w:rsid w:val="005F37F3"/>
    <w:rsid w:val="00602653"/>
    <w:rsid w:val="00612C9E"/>
    <w:rsid w:val="006224EB"/>
    <w:rsid w:val="00622B15"/>
    <w:rsid w:val="006263CD"/>
    <w:rsid w:val="0062756C"/>
    <w:rsid w:val="00633542"/>
    <w:rsid w:val="0064351D"/>
    <w:rsid w:val="00660825"/>
    <w:rsid w:val="00663215"/>
    <w:rsid w:val="006729A2"/>
    <w:rsid w:val="0068036E"/>
    <w:rsid w:val="006870C4"/>
    <w:rsid w:val="006B1C32"/>
    <w:rsid w:val="006C2DB9"/>
    <w:rsid w:val="006C6005"/>
    <w:rsid w:val="006D294B"/>
    <w:rsid w:val="006D69E1"/>
    <w:rsid w:val="006E18FF"/>
    <w:rsid w:val="006E3ED2"/>
    <w:rsid w:val="006F3A69"/>
    <w:rsid w:val="006F4361"/>
    <w:rsid w:val="0070267C"/>
    <w:rsid w:val="00706D67"/>
    <w:rsid w:val="007131B9"/>
    <w:rsid w:val="00723C6A"/>
    <w:rsid w:val="007559AA"/>
    <w:rsid w:val="00760F66"/>
    <w:rsid w:val="0076699A"/>
    <w:rsid w:val="0078335E"/>
    <w:rsid w:val="007D65AF"/>
    <w:rsid w:val="007F2FFB"/>
    <w:rsid w:val="007F76B3"/>
    <w:rsid w:val="00810634"/>
    <w:rsid w:val="0082371E"/>
    <w:rsid w:val="00826BDB"/>
    <w:rsid w:val="00830B2D"/>
    <w:rsid w:val="00830D6D"/>
    <w:rsid w:val="00852DD8"/>
    <w:rsid w:val="008630D9"/>
    <w:rsid w:val="00864F1D"/>
    <w:rsid w:val="00881C97"/>
    <w:rsid w:val="00882D0B"/>
    <w:rsid w:val="00894637"/>
    <w:rsid w:val="008B66F5"/>
    <w:rsid w:val="0092140F"/>
    <w:rsid w:val="00924A9B"/>
    <w:rsid w:val="00925B9E"/>
    <w:rsid w:val="00925D9D"/>
    <w:rsid w:val="00927312"/>
    <w:rsid w:val="00935766"/>
    <w:rsid w:val="00946222"/>
    <w:rsid w:val="009463DE"/>
    <w:rsid w:val="00946F26"/>
    <w:rsid w:val="00947BB2"/>
    <w:rsid w:val="00954C5F"/>
    <w:rsid w:val="00971409"/>
    <w:rsid w:val="00976AD0"/>
    <w:rsid w:val="00976F1D"/>
    <w:rsid w:val="009A0B95"/>
    <w:rsid w:val="009A1F74"/>
    <w:rsid w:val="009A7171"/>
    <w:rsid w:val="009B310C"/>
    <w:rsid w:val="009C02F2"/>
    <w:rsid w:val="009D32DB"/>
    <w:rsid w:val="009E271F"/>
    <w:rsid w:val="009F113C"/>
    <w:rsid w:val="00A06E1E"/>
    <w:rsid w:val="00A10BB1"/>
    <w:rsid w:val="00A31CAE"/>
    <w:rsid w:val="00A33580"/>
    <w:rsid w:val="00A44AD8"/>
    <w:rsid w:val="00A501EC"/>
    <w:rsid w:val="00A62DA2"/>
    <w:rsid w:val="00A70146"/>
    <w:rsid w:val="00A821AC"/>
    <w:rsid w:val="00A90C59"/>
    <w:rsid w:val="00AA108C"/>
    <w:rsid w:val="00B30C71"/>
    <w:rsid w:val="00B46D3C"/>
    <w:rsid w:val="00B53394"/>
    <w:rsid w:val="00B54694"/>
    <w:rsid w:val="00B6198A"/>
    <w:rsid w:val="00B661B8"/>
    <w:rsid w:val="00B727A0"/>
    <w:rsid w:val="00B77B5C"/>
    <w:rsid w:val="00B9034C"/>
    <w:rsid w:val="00BB471C"/>
    <w:rsid w:val="00BC1A9A"/>
    <w:rsid w:val="00BD6127"/>
    <w:rsid w:val="00C04873"/>
    <w:rsid w:val="00C10F7C"/>
    <w:rsid w:val="00C12B22"/>
    <w:rsid w:val="00C17505"/>
    <w:rsid w:val="00C356BB"/>
    <w:rsid w:val="00C6104B"/>
    <w:rsid w:val="00C62462"/>
    <w:rsid w:val="00C67AD7"/>
    <w:rsid w:val="00C67F9C"/>
    <w:rsid w:val="00C94C25"/>
    <w:rsid w:val="00CA1617"/>
    <w:rsid w:val="00CA3B32"/>
    <w:rsid w:val="00CB1E75"/>
    <w:rsid w:val="00CC7CA1"/>
    <w:rsid w:val="00CD06E0"/>
    <w:rsid w:val="00CD396D"/>
    <w:rsid w:val="00D05551"/>
    <w:rsid w:val="00D148BD"/>
    <w:rsid w:val="00D267E0"/>
    <w:rsid w:val="00D34062"/>
    <w:rsid w:val="00D36290"/>
    <w:rsid w:val="00D373DA"/>
    <w:rsid w:val="00D61948"/>
    <w:rsid w:val="00D66782"/>
    <w:rsid w:val="00D7587E"/>
    <w:rsid w:val="00DA4782"/>
    <w:rsid w:val="00DA4B18"/>
    <w:rsid w:val="00DC3F04"/>
    <w:rsid w:val="00DD7259"/>
    <w:rsid w:val="00DF059F"/>
    <w:rsid w:val="00DF3157"/>
    <w:rsid w:val="00DF556A"/>
    <w:rsid w:val="00E0404A"/>
    <w:rsid w:val="00E479A7"/>
    <w:rsid w:val="00E60A45"/>
    <w:rsid w:val="00E646D6"/>
    <w:rsid w:val="00E816A6"/>
    <w:rsid w:val="00EA1D61"/>
    <w:rsid w:val="00EA4C0F"/>
    <w:rsid w:val="00EB51CC"/>
    <w:rsid w:val="00EC4B3F"/>
    <w:rsid w:val="00ED61B7"/>
    <w:rsid w:val="00EE601F"/>
    <w:rsid w:val="00EF3A1E"/>
    <w:rsid w:val="00EF4AED"/>
    <w:rsid w:val="00F15FCF"/>
    <w:rsid w:val="00F34077"/>
    <w:rsid w:val="00F46DD1"/>
    <w:rsid w:val="00FA13D6"/>
    <w:rsid w:val="00FB0DC5"/>
    <w:rsid w:val="00FB4C8D"/>
    <w:rsid w:val="00FC2EF7"/>
    <w:rsid w:val="00FC5ED3"/>
    <w:rsid w:val="00FC6EEC"/>
    <w:rsid w:val="00FF4677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E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06E1E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06E1E"/>
    <w:pPr>
      <w:keepNext/>
      <w:jc w:val="both"/>
      <w:outlineLvl w:val="1"/>
    </w:pPr>
    <w:rPr>
      <w:rFonts w:ascii="Corporate A Light" w:hAnsi="Corporate A Light" w:cs="Arial"/>
      <w:b/>
      <w:bCs/>
    </w:rPr>
  </w:style>
  <w:style w:type="paragraph" w:styleId="berschrift5">
    <w:name w:val="heading 5"/>
    <w:basedOn w:val="Standard"/>
    <w:next w:val="Standard"/>
    <w:qFormat/>
    <w:rsid w:val="00A06E1E"/>
    <w:pPr>
      <w:keepNext/>
      <w:jc w:val="both"/>
      <w:outlineLvl w:val="4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A06E1E"/>
    <w:rPr>
      <w:color w:val="0000FF"/>
      <w:u w:val="single"/>
    </w:rPr>
  </w:style>
  <w:style w:type="paragraph" w:styleId="Textkrper">
    <w:name w:val="Body Text"/>
    <w:basedOn w:val="Standard"/>
    <w:semiHidden/>
    <w:rsid w:val="00A06E1E"/>
    <w:pPr>
      <w:jc w:val="both"/>
    </w:pPr>
    <w:rPr>
      <w:rFonts w:ascii="Corporate A Demi" w:hAnsi="Corporate A Demi" w:cs="Arial"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52D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2DD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52D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2DD8"/>
    <w:rPr>
      <w:sz w:val="24"/>
      <w:szCs w:val="24"/>
    </w:rPr>
  </w:style>
  <w:style w:type="paragraph" w:styleId="KeinLeerraum">
    <w:name w:val="No Spacing"/>
    <w:uiPriority w:val="1"/>
    <w:qFormat/>
    <w:rsid w:val="00826B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 Classics informiert</vt:lpstr>
    </vt:vector>
  </TitlesOfParts>
  <Company>Pro Classics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Classics informiert</dc:title>
  <dc:subject/>
  <dc:creator>Angela van den Hoogen</dc:creator>
  <cp:keywords/>
  <dc:description/>
  <cp:lastModifiedBy>angela</cp:lastModifiedBy>
  <cp:revision>6</cp:revision>
  <cp:lastPrinted>2018-01-31T18:53:00Z</cp:lastPrinted>
  <dcterms:created xsi:type="dcterms:W3CDTF">2018-02-28T11:18:00Z</dcterms:created>
  <dcterms:modified xsi:type="dcterms:W3CDTF">2018-03-01T16:31:00Z</dcterms:modified>
</cp:coreProperties>
</file>