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51D" w:rsidRDefault="0064351D">
      <w:pPr>
        <w:pStyle w:val="berschrift1"/>
        <w:rPr>
          <w:rFonts w:ascii="Corporate A Demi" w:hAnsi="Corporate A Demi"/>
          <w:b w:val="0"/>
          <w:bCs w:val="0"/>
          <w:sz w:val="22"/>
        </w:rPr>
      </w:pPr>
    </w:p>
    <w:p w:rsidR="00971409" w:rsidRPr="00971409" w:rsidRDefault="00971409" w:rsidP="00971409"/>
    <w:p w:rsidR="0064351D" w:rsidRDefault="0064351D">
      <w:pPr>
        <w:jc w:val="both"/>
        <w:rPr>
          <w:rFonts w:ascii="Corporate A Light" w:hAnsi="Corporate A Light" w:cs="Arial"/>
          <w:sz w:val="20"/>
        </w:rPr>
      </w:pPr>
    </w:p>
    <w:p w:rsidR="00FF2F01" w:rsidRDefault="00EF4AED" w:rsidP="00FF2F01">
      <w:pPr>
        <w:spacing w:line="360" w:lineRule="auto"/>
        <w:jc w:val="both"/>
        <w:rPr>
          <w:rFonts w:ascii="Arial" w:hAnsi="Arial" w:cs="Arial"/>
          <w:sz w:val="28"/>
          <w:szCs w:val="28"/>
        </w:rPr>
      </w:pPr>
      <w:r w:rsidRPr="00BC4503">
        <w:rPr>
          <w:rFonts w:ascii="Arial" w:hAnsi="Arial" w:cs="Arial"/>
          <w:sz w:val="28"/>
          <w:szCs w:val="28"/>
        </w:rPr>
        <w:t>A</w:t>
      </w:r>
      <w:r w:rsidR="00FF2F01">
        <w:rPr>
          <w:rFonts w:ascii="Arial" w:hAnsi="Arial" w:cs="Arial"/>
          <w:sz w:val="28"/>
          <w:szCs w:val="28"/>
        </w:rPr>
        <w:t>ktuelle CD-Neuheit</w:t>
      </w:r>
    </w:p>
    <w:p w:rsidR="00FF2F01" w:rsidRDefault="00FF2F01" w:rsidP="00FF2F01">
      <w:pPr>
        <w:spacing w:line="360" w:lineRule="auto"/>
        <w:jc w:val="both"/>
        <w:rPr>
          <w:rFonts w:ascii="Arial" w:hAnsi="Arial" w:cs="Arial"/>
          <w:sz w:val="28"/>
          <w:szCs w:val="28"/>
        </w:rPr>
      </w:pPr>
    </w:p>
    <w:p w:rsidR="00971409" w:rsidRPr="00E4346A" w:rsidRDefault="00971409" w:rsidP="00FF2F01">
      <w:pPr>
        <w:spacing w:line="360" w:lineRule="auto"/>
        <w:jc w:val="both"/>
        <w:rPr>
          <w:rFonts w:ascii="Arial" w:hAnsi="Arial" w:cs="Arial"/>
          <w:sz w:val="28"/>
          <w:szCs w:val="28"/>
        </w:rPr>
      </w:pPr>
      <w:r w:rsidRPr="00E4346A">
        <w:rPr>
          <w:rFonts w:ascii="Arial" w:hAnsi="Arial" w:cs="Arial"/>
          <w:sz w:val="28"/>
          <w:szCs w:val="28"/>
        </w:rPr>
        <w:t xml:space="preserve">Gabriele </w:t>
      </w:r>
      <w:proofErr w:type="spellStart"/>
      <w:r w:rsidRPr="00E4346A">
        <w:rPr>
          <w:rFonts w:ascii="Arial" w:hAnsi="Arial" w:cs="Arial"/>
          <w:sz w:val="28"/>
          <w:szCs w:val="28"/>
        </w:rPr>
        <w:t>Leporatti</w:t>
      </w:r>
      <w:proofErr w:type="spellEnd"/>
      <w:r w:rsidRPr="00E4346A">
        <w:rPr>
          <w:rFonts w:ascii="Arial" w:hAnsi="Arial" w:cs="Arial"/>
          <w:sz w:val="28"/>
          <w:szCs w:val="28"/>
        </w:rPr>
        <w:t xml:space="preserve"> </w:t>
      </w:r>
      <w:r w:rsidR="007A0F53" w:rsidRPr="00E4346A">
        <w:rPr>
          <w:rFonts w:ascii="Arial" w:hAnsi="Arial" w:cs="Arial"/>
          <w:sz w:val="28"/>
          <w:szCs w:val="28"/>
        </w:rPr>
        <w:t xml:space="preserve">&amp; Yuri </w:t>
      </w:r>
      <w:proofErr w:type="spellStart"/>
      <w:r w:rsidR="007A0F53" w:rsidRPr="00E4346A">
        <w:rPr>
          <w:rFonts w:ascii="Arial" w:hAnsi="Arial" w:cs="Arial"/>
          <w:sz w:val="28"/>
          <w:szCs w:val="28"/>
        </w:rPr>
        <w:t>Bondarev</w:t>
      </w:r>
      <w:proofErr w:type="spellEnd"/>
    </w:p>
    <w:p w:rsidR="005D2C06" w:rsidRDefault="006E3E42" w:rsidP="00C84F28">
      <w:pPr>
        <w:spacing w:line="360" w:lineRule="auto"/>
        <w:rPr>
          <w:rFonts w:ascii="Arial" w:hAnsi="Arial" w:cs="Arial"/>
          <w:sz w:val="20"/>
          <w:szCs w:val="20"/>
        </w:rPr>
      </w:pPr>
      <w:r w:rsidRPr="00BC4503">
        <w:rPr>
          <w:rFonts w:ascii="Arial" w:hAnsi="Arial" w:cs="Arial"/>
          <w:sz w:val="20"/>
          <w:szCs w:val="20"/>
        </w:rPr>
        <w:t>Werke für Bratsche und Klavier von H</w:t>
      </w:r>
      <w:r w:rsidR="00C84F28" w:rsidRPr="00BC4503">
        <w:rPr>
          <w:rFonts w:ascii="Arial" w:hAnsi="Arial" w:cs="Arial"/>
          <w:sz w:val="20"/>
          <w:szCs w:val="20"/>
        </w:rPr>
        <w:t xml:space="preserve">indemith, </w:t>
      </w:r>
      <w:proofErr w:type="spellStart"/>
      <w:r w:rsidR="00C84F28" w:rsidRPr="00BC4503">
        <w:rPr>
          <w:rFonts w:ascii="Arial" w:hAnsi="Arial" w:cs="Arial"/>
          <w:sz w:val="20"/>
          <w:szCs w:val="20"/>
        </w:rPr>
        <w:t>Rota</w:t>
      </w:r>
      <w:proofErr w:type="spellEnd"/>
      <w:r w:rsidR="00C84F28" w:rsidRPr="00BC4503">
        <w:rPr>
          <w:rFonts w:ascii="Arial" w:hAnsi="Arial" w:cs="Arial"/>
          <w:sz w:val="20"/>
          <w:szCs w:val="20"/>
        </w:rPr>
        <w:t>, Schostakowitsch und Rachmaninoff</w:t>
      </w:r>
    </w:p>
    <w:p w:rsidR="00FF2F01" w:rsidRDefault="00FF2F01" w:rsidP="003F5F5D">
      <w:pPr>
        <w:rPr>
          <w:rFonts w:ascii="Arial" w:hAnsi="Arial" w:cs="Arial"/>
          <w:b/>
          <w:sz w:val="18"/>
          <w:szCs w:val="18"/>
        </w:rPr>
      </w:pPr>
    </w:p>
    <w:p w:rsidR="00FF2F01" w:rsidRDefault="00FF2F01" w:rsidP="003F5F5D">
      <w:pPr>
        <w:rPr>
          <w:rFonts w:ascii="Arial" w:hAnsi="Arial" w:cs="Arial"/>
          <w:b/>
          <w:sz w:val="18"/>
          <w:szCs w:val="18"/>
        </w:rPr>
      </w:pPr>
    </w:p>
    <w:p w:rsidR="003F5F5D" w:rsidRPr="00BC4503" w:rsidRDefault="003F5F5D" w:rsidP="003F5F5D">
      <w:pPr>
        <w:rPr>
          <w:rFonts w:ascii="Arial" w:hAnsi="Arial" w:cs="Arial"/>
          <w:b/>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55pt;width:179.25pt;height:177.75pt;z-index:-1" wrapcoords="-90 0 -90 21509 21600 21509 21600 0 -90 0">
            <v:imagedata r:id="rId6" o:title="CD-GabrieleCD2-20 Kopie"/>
            <w10:wrap type="tight"/>
          </v:shape>
        </w:pict>
      </w:r>
    </w:p>
    <w:p w:rsidR="00FF2F01" w:rsidRDefault="00FF2F01" w:rsidP="003F5F5D">
      <w:pPr>
        <w:rPr>
          <w:rFonts w:ascii="Arial" w:hAnsi="Arial" w:cs="Arial"/>
          <w:sz w:val="18"/>
          <w:szCs w:val="18"/>
        </w:rPr>
      </w:pPr>
    </w:p>
    <w:p w:rsidR="00FF2F01" w:rsidRDefault="00FF2F01" w:rsidP="003F5F5D">
      <w:pPr>
        <w:rPr>
          <w:rFonts w:ascii="Arial" w:hAnsi="Arial" w:cs="Arial"/>
          <w:sz w:val="18"/>
          <w:szCs w:val="18"/>
        </w:rPr>
      </w:pPr>
    </w:p>
    <w:p w:rsidR="00FF2F01" w:rsidRDefault="00FF2F01" w:rsidP="003F5F5D">
      <w:pPr>
        <w:rPr>
          <w:rFonts w:ascii="Arial" w:hAnsi="Arial" w:cs="Arial"/>
          <w:sz w:val="18"/>
          <w:szCs w:val="18"/>
        </w:rPr>
      </w:pPr>
    </w:p>
    <w:p w:rsidR="00FF2F01" w:rsidRDefault="00FF2F01" w:rsidP="003F5F5D">
      <w:pPr>
        <w:rPr>
          <w:rFonts w:ascii="Arial" w:hAnsi="Arial" w:cs="Arial"/>
          <w:sz w:val="18"/>
          <w:szCs w:val="18"/>
        </w:rPr>
      </w:pPr>
    </w:p>
    <w:p w:rsidR="00FF2F01" w:rsidRDefault="00FF2F01" w:rsidP="003F5F5D">
      <w:pPr>
        <w:rPr>
          <w:rFonts w:ascii="Arial" w:hAnsi="Arial" w:cs="Arial"/>
          <w:sz w:val="18"/>
          <w:szCs w:val="18"/>
        </w:rPr>
      </w:pPr>
      <w:r w:rsidRPr="00BC4503">
        <w:rPr>
          <w:rFonts w:ascii="Arial" w:hAnsi="Arial" w:cs="Arial"/>
          <w:b/>
          <w:sz w:val="18"/>
          <w:szCs w:val="18"/>
        </w:rPr>
        <w:t>PAUL HINDEMITH (1895</w:t>
      </w:r>
      <w:r w:rsidRPr="00BC4503">
        <w:rPr>
          <w:rFonts w:ascii="Arial" w:hAnsi="Arial" w:cs="Arial"/>
          <w:b/>
          <w:sz w:val="18"/>
          <w:szCs w:val="18"/>
        </w:rPr>
        <w:noBreakHyphen/>
        <w:t>1963)</w:t>
      </w:r>
    </w:p>
    <w:p w:rsidR="003F5F5D" w:rsidRPr="00BC4503" w:rsidRDefault="003F5F5D" w:rsidP="003F5F5D">
      <w:pPr>
        <w:rPr>
          <w:rFonts w:ascii="Arial" w:hAnsi="Arial" w:cs="Arial"/>
          <w:sz w:val="18"/>
          <w:szCs w:val="18"/>
        </w:rPr>
      </w:pPr>
      <w:r w:rsidRPr="00BC4503">
        <w:rPr>
          <w:rFonts w:ascii="Arial" w:hAnsi="Arial" w:cs="Arial"/>
          <w:sz w:val="18"/>
          <w:szCs w:val="18"/>
        </w:rPr>
        <w:t>Sonate für Viola und Klavier op. 11 Nr. 4</w:t>
      </w:r>
    </w:p>
    <w:p w:rsidR="003F5F5D" w:rsidRPr="009D2B2B" w:rsidRDefault="003F5F5D" w:rsidP="003F5F5D">
      <w:pPr>
        <w:rPr>
          <w:rFonts w:ascii="Arial" w:hAnsi="Arial" w:cs="Arial"/>
          <w:b/>
          <w:sz w:val="18"/>
          <w:szCs w:val="18"/>
        </w:rPr>
      </w:pPr>
      <w:r w:rsidRPr="009D2B2B">
        <w:rPr>
          <w:rFonts w:ascii="Arial" w:hAnsi="Arial" w:cs="Arial"/>
          <w:b/>
          <w:sz w:val="18"/>
          <w:szCs w:val="18"/>
        </w:rPr>
        <w:t>NINO ROTA (1911</w:t>
      </w:r>
      <w:r w:rsidRPr="009D2B2B">
        <w:rPr>
          <w:rFonts w:ascii="Arial" w:hAnsi="Arial" w:cs="Arial"/>
          <w:b/>
          <w:sz w:val="18"/>
          <w:szCs w:val="18"/>
        </w:rPr>
        <w:noBreakHyphen/>
        <w:t>1979)</w:t>
      </w:r>
    </w:p>
    <w:p w:rsidR="003F5F5D" w:rsidRPr="009D2B2B" w:rsidRDefault="003F5F5D" w:rsidP="003F5F5D">
      <w:pPr>
        <w:rPr>
          <w:rFonts w:ascii="Arial" w:hAnsi="Arial" w:cs="Arial"/>
          <w:sz w:val="18"/>
          <w:szCs w:val="18"/>
        </w:rPr>
      </w:pPr>
      <w:r w:rsidRPr="009D2B2B">
        <w:rPr>
          <w:rFonts w:ascii="Arial" w:hAnsi="Arial" w:cs="Arial"/>
          <w:sz w:val="18"/>
          <w:szCs w:val="18"/>
        </w:rPr>
        <w:t>Intermezzo</w:t>
      </w:r>
    </w:p>
    <w:p w:rsidR="003F5F5D" w:rsidRPr="009D2B2B" w:rsidRDefault="003F5F5D" w:rsidP="003F5F5D">
      <w:pPr>
        <w:rPr>
          <w:rFonts w:ascii="Arial" w:hAnsi="Arial" w:cs="Arial"/>
          <w:b/>
          <w:sz w:val="18"/>
          <w:szCs w:val="18"/>
        </w:rPr>
      </w:pPr>
      <w:r w:rsidRPr="009D2B2B">
        <w:rPr>
          <w:rFonts w:ascii="Arial" w:hAnsi="Arial" w:cs="Arial"/>
          <w:b/>
          <w:sz w:val="18"/>
          <w:szCs w:val="18"/>
        </w:rPr>
        <w:t>DIMTRIJ SCHOSTAKOWITSCH (1906</w:t>
      </w:r>
      <w:r w:rsidRPr="009D2B2B">
        <w:rPr>
          <w:rFonts w:ascii="Arial" w:hAnsi="Arial" w:cs="Arial"/>
          <w:b/>
          <w:sz w:val="18"/>
          <w:szCs w:val="18"/>
        </w:rPr>
        <w:noBreakHyphen/>
        <w:t>1975)</w:t>
      </w:r>
    </w:p>
    <w:p w:rsidR="003F5F5D" w:rsidRPr="00BC4503" w:rsidRDefault="003F5F5D" w:rsidP="003F5F5D">
      <w:pPr>
        <w:rPr>
          <w:rFonts w:ascii="Arial" w:hAnsi="Arial" w:cs="Arial"/>
          <w:sz w:val="18"/>
          <w:szCs w:val="18"/>
        </w:rPr>
      </w:pPr>
      <w:r w:rsidRPr="00BC4503">
        <w:rPr>
          <w:rFonts w:ascii="Arial" w:hAnsi="Arial" w:cs="Arial"/>
          <w:sz w:val="18"/>
          <w:szCs w:val="18"/>
        </w:rPr>
        <w:t>Sonate für Viola und Klavier op. 147</w:t>
      </w:r>
    </w:p>
    <w:p w:rsidR="003F5F5D" w:rsidRPr="00BC4503" w:rsidRDefault="003F5F5D" w:rsidP="003F5F5D">
      <w:pPr>
        <w:rPr>
          <w:rFonts w:ascii="Arial" w:hAnsi="Arial" w:cs="Arial"/>
          <w:b/>
          <w:sz w:val="18"/>
          <w:szCs w:val="18"/>
          <w:lang w:val="en-US"/>
        </w:rPr>
      </w:pPr>
      <w:r w:rsidRPr="00BC4503">
        <w:rPr>
          <w:rFonts w:ascii="Arial" w:hAnsi="Arial" w:cs="Arial"/>
          <w:b/>
          <w:sz w:val="18"/>
          <w:szCs w:val="18"/>
          <w:lang w:val="en-US"/>
        </w:rPr>
        <w:t>SERGEJ RACHMANINOFF (1873</w:t>
      </w:r>
      <w:r w:rsidRPr="00BC4503">
        <w:rPr>
          <w:rFonts w:ascii="Arial" w:hAnsi="Arial" w:cs="Arial"/>
          <w:b/>
          <w:sz w:val="18"/>
          <w:szCs w:val="18"/>
          <w:lang w:val="en-US"/>
        </w:rPr>
        <w:noBreakHyphen/>
        <w:t>1943)</w:t>
      </w:r>
    </w:p>
    <w:p w:rsidR="003F5F5D" w:rsidRPr="00BC4503" w:rsidRDefault="003F5F5D" w:rsidP="003F5F5D">
      <w:pPr>
        <w:rPr>
          <w:rFonts w:ascii="Arial" w:hAnsi="Arial" w:cs="Arial"/>
          <w:sz w:val="18"/>
          <w:szCs w:val="18"/>
          <w:lang w:val="en-US"/>
        </w:rPr>
      </w:pPr>
      <w:proofErr w:type="spellStart"/>
      <w:r w:rsidRPr="00BC4503">
        <w:rPr>
          <w:rFonts w:ascii="Arial" w:hAnsi="Arial" w:cs="Arial"/>
          <w:sz w:val="18"/>
          <w:szCs w:val="18"/>
          <w:lang w:val="en-US"/>
        </w:rPr>
        <w:t>Margaritki</w:t>
      </w:r>
      <w:proofErr w:type="spellEnd"/>
    </w:p>
    <w:p w:rsidR="003F5F5D" w:rsidRPr="00BC4503" w:rsidRDefault="003F5F5D" w:rsidP="003F5F5D">
      <w:pPr>
        <w:rPr>
          <w:rFonts w:ascii="Arial" w:hAnsi="Arial" w:cs="Arial"/>
          <w:sz w:val="18"/>
          <w:szCs w:val="18"/>
          <w:lang w:val="en-US"/>
        </w:rPr>
      </w:pPr>
      <w:r w:rsidRPr="00BC4503">
        <w:rPr>
          <w:rFonts w:ascii="Arial" w:hAnsi="Arial" w:cs="Arial"/>
          <w:sz w:val="18"/>
          <w:szCs w:val="18"/>
          <w:lang w:val="en-US"/>
        </w:rPr>
        <w:t xml:space="preserve">Yuri </w:t>
      </w:r>
      <w:proofErr w:type="spellStart"/>
      <w:r w:rsidRPr="00BC4503">
        <w:rPr>
          <w:rFonts w:ascii="Arial" w:hAnsi="Arial" w:cs="Arial"/>
          <w:sz w:val="18"/>
          <w:szCs w:val="18"/>
          <w:lang w:val="en-US"/>
        </w:rPr>
        <w:t>Bondarev</w:t>
      </w:r>
      <w:proofErr w:type="spellEnd"/>
      <w:r w:rsidRPr="00BC4503">
        <w:rPr>
          <w:rFonts w:ascii="Arial" w:hAnsi="Arial" w:cs="Arial"/>
          <w:sz w:val="18"/>
          <w:szCs w:val="18"/>
          <w:lang w:val="en-US"/>
        </w:rPr>
        <w:t>, Viola</w:t>
      </w:r>
    </w:p>
    <w:p w:rsidR="003F5F5D" w:rsidRPr="00BC4503" w:rsidRDefault="003F5F5D" w:rsidP="003F5F5D">
      <w:pPr>
        <w:rPr>
          <w:rFonts w:ascii="Arial" w:hAnsi="Arial" w:cs="Arial"/>
          <w:sz w:val="18"/>
          <w:szCs w:val="18"/>
        </w:rPr>
      </w:pPr>
      <w:r w:rsidRPr="00BC4503">
        <w:rPr>
          <w:rFonts w:ascii="Arial" w:hAnsi="Arial" w:cs="Arial"/>
          <w:sz w:val="18"/>
          <w:szCs w:val="18"/>
        </w:rPr>
        <w:t xml:space="preserve">Gabriele </w:t>
      </w:r>
      <w:proofErr w:type="spellStart"/>
      <w:r w:rsidRPr="00BC4503">
        <w:rPr>
          <w:rFonts w:ascii="Arial" w:hAnsi="Arial" w:cs="Arial"/>
          <w:sz w:val="18"/>
          <w:szCs w:val="18"/>
        </w:rPr>
        <w:t>Leporatti</w:t>
      </w:r>
      <w:proofErr w:type="spellEnd"/>
      <w:r w:rsidRPr="00BC4503">
        <w:rPr>
          <w:rFonts w:ascii="Arial" w:hAnsi="Arial" w:cs="Arial"/>
          <w:sz w:val="18"/>
          <w:szCs w:val="18"/>
        </w:rPr>
        <w:t>, Klavier</w:t>
      </w:r>
    </w:p>
    <w:p w:rsidR="003F5F5D" w:rsidRPr="00BC4503" w:rsidRDefault="003F5F5D" w:rsidP="003F5F5D">
      <w:pPr>
        <w:rPr>
          <w:rFonts w:ascii="Arial" w:hAnsi="Arial" w:cs="Arial"/>
          <w:sz w:val="18"/>
          <w:szCs w:val="18"/>
        </w:rPr>
      </w:pPr>
      <w:r w:rsidRPr="00BC4503">
        <w:rPr>
          <w:rFonts w:ascii="Arial" w:hAnsi="Arial" w:cs="Arial"/>
          <w:sz w:val="18"/>
          <w:szCs w:val="18"/>
        </w:rPr>
        <w:t>ETERA Classics ET 002, VÖ:</w:t>
      </w:r>
      <w:r>
        <w:rPr>
          <w:rFonts w:ascii="Arial" w:hAnsi="Arial" w:cs="Arial"/>
          <w:sz w:val="18"/>
          <w:szCs w:val="18"/>
        </w:rPr>
        <w:t xml:space="preserve"> </w:t>
      </w:r>
      <w:r w:rsidRPr="00BC4503">
        <w:rPr>
          <w:rFonts w:ascii="Arial" w:hAnsi="Arial" w:cs="Arial"/>
          <w:sz w:val="18"/>
          <w:szCs w:val="18"/>
        </w:rPr>
        <w:t>Juni 2017</w:t>
      </w:r>
    </w:p>
    <w:p w:rsidR="003F5F5D" w:rsidRPr="00BC4503" w:rsidRDefault="003F5F5D" w:rsidP="003F5F5D">
      <w:pPr>
        <w:pStyle w:val="KeinLeerraum"/>
        <w:jc w:val="both"/>
        <w:rPr>
          <w:rFonts w:ascii="Arial" w:hAnsi="Arial" w:cs="Arial"/>
          <w:sz w:val="20"/>
          <w:szCs w:val="20"/>
        </w:rPr>
      </w:pPr>
      <w:r w:rsidRPr="00BC4503">
        <w:rPr>
          <w:rFonts w:ascii="Arial" w:hAnsi="Arial" w:cs="Arial"/>
          <w:sz w:val="18"/>
          <w:szCs w:val="18"/>
        </w:rPr>
        <w:t>(Vertrieb: EMANOMEDIA, CH</w:t>
      </w:r>
      <w:r w:rsidRPr="00BC4503">
        <w:rPr>
          <w:rFonts w:ascii="Arial" w:hAnsi="Arial" w:cs="Arial"/>
          <w:sz w:val="18"/>
          <w:szCs w:val="18"/>
        </w:rPr>
        <w:noBreakHyphen/>
        <w:t>Zürich)</w:t>
      </w:r>
    </w:p>
    <w:p w:rsidR="00F34077" w:rsidRPr="00BC4503" w:rsidRDefault="00F34077" w:rsidP="00F34077">
      <w:pPr>
        <w:jc w:val="both"/>
        <w:rPr>
          <w:rFonts w:ascii="Arial" w:hAnsi="Arial" w:cs="Arial"/>
          <w:sz w:val="20"/>
          <w:szCs w:val="20"/>
        </w:rPr>
      </w:pPr>
    </w:p>
    <w:p w:rsidR="00C84F28" w:rsidRPr="00BC4503" w:rsidRDefault="00C84F28" w:rsidP="00F34077">
      <w:pPr>
        <w:jc w:val="both"/>
        <w:rPr>
          <w:rFonts w:ascii="Arial" w:hAnsi="Arial" w:cs="Arial"/>
          <w:sz w:val="20"/>
          <w:szCs w:val="20"/>
        </w:rPr>
      </w:pPr>
    </w:p>
    <w:p w:rsidR="00FF65AF" w:rsidRPr="00BC4503" w:rsidRDefault="00FF65AF" w:rsidP="00F34077">
      <w:pPr>
        <w:jc w:val="both"/>
        <w:rPr>
          <w:rFonts w:ascii="Arial" w:hAnsi="Arial" w:cs="Arial"/>
          <w:sz w:val="20"/>
          <w:szCs w:val="20"/>
        </w:rPr>
      </w:pPr>
    </w:p>
    <w:p w:rsidR="007A0F53" w:rsidRPr="00BC4503" w:rsidRDefault="007A0F53" w:rsidP="00C84F28">
      <w:pPr>
        <w:jc w:val="both"/>
        <w:rPr>
          <w:rFonts w:ascii="Arial" w:hAnsi="Arial" w:cs="Arial"/>
          <w:sz w:val="20"/>
          <w:szCs w:val="20"/>
        </w:rPr>
      </w:pPr>
      <w:r w:rsidRPr="00BC4503">
        <w:rPr>
          <w:rFonts w:ascii="Arial" w:hAnsi="Arial" w:cs="Arial"/>
          <w:sz w:val="20"/>
          <w:szCs w:val="20"/>
        </w:rPr>
        <w:t xml:space="preserve">»Anmut wie Privatheit, Sehnsucht wie Klarheit, Emotionen wie Harmonie«, kurzum: »alle Forderungen, die man an die Musik der Romantik stellen könnte«, hat der junge italienische Pianist Gabriele </w:t>
      </w:r>
      <w:proofErr w:type="spellStart"/>
      <w:r w:rsidRPr="00BC4503">
        <w:rPr>
          <w:rFonts w:ascii="Arial" w:hAnsi="Arial" w:cs="Arial"/>
          <w:sz w:val="20"/>
          <w:szCs w:val="20"/>
        </w:rPr>
        <w:t>Leporatti</w:t>
      </w:r>
      <w:proofErr w:type="spellEnd"/>
      <w:r w:rsidRPr="00BC4503">
        <w:rPr>
          <w:rFonts w:ascii="Arial" w:hAnsi="Arial" w:cs="Arial"/>
          <w:sz w:val="20"/>
          <w:szCs w:val="20"/>
        </w:rPr>
        <w:t xml:space="preserve"> nach den Worten von Jörg </w:t>
      </w:r>
      <w:proofErr w:type="spellStart"/>
      <w:r w:rsidRPr="00BC4503">
        <w:rPr>
          <w:rFonts w:ascii="Arial" w:hAnsi="Arial" w:cs="Arial"/>
          <w:sz w:val="20"/>
          <w:szCs w:val="20"/>
        </w:rPr>
        <w:t>Loskill</w:t>
      </w:r>
      <w:proofErr w:type="spellEnd"/>
      <w:r w:rsidRPr="00BC4503">
        <w:rPr>
          <w:rFonts w:ascii="Arial" w:hAnsi="Arial" w:cs="Arial"/>
          <w:sz w:val="20"/>
          <w:szCs w:val="20"/>
        </w:rPr>
        <w:t xml:space="preserve"> erfüllt, als er im vorigen Jahr die erste CD seines neuen Labels </w:t>
      </w:r>
      <w:proofErr w:type="spellStart"/>
      <w:r w:rsidRPr="00BC4503">
        <w:rPr>
          <w:rFonts w:ascii="Arial" w:hAnsi="Arial" w:cs="Arial"/>
          <w:i/>
          <w:iCs/>
          <w:sz w:val="20"/>
          <w:szCs w:val="20"/>
        </w:rPr>
        <w:t>Etera</w:t>
      </w:r>
      <w:proofErr w:type="spellEnd"/>
      <w:r w:rsidRPr="00BC4503">
        <w:rPr>
          <w:rFonts w:ascii="Arial" w:hAnsi="Arial" w:cs="Arial"/>
          <w:i/>
          <w:iCs/>
          <w:sz w:val="20"/>
          <w:szCs w:val="20"/>
        </w:rPr>
        <w:t xml:space="preserve"> </w:t>
      </w:r>
      <w:r w:rsidRPr="00BC4503">
        <w:rPr>
          <w:rFonts w:ascii="Arial" w:hAnsi="Arial" w:cs="Arial"/>
          <w:sz w:val="20"/>
          <w:szCs w:val="20"/>
        </w:rPr>
        <w:t>vorstel</w:t>
      </w:r>
      <w:r w:rsidR="0021149F">
        <w:rPr>
          <w:rFonts w:ascii="Arial" w:hAnsi="Arial" w:cs="Arial"/>
          <w:sz w:val="20"/>
          <w:szCs w:val="20"/>
        </w:rPr>
        <w:t>lte. Die Fantasie op. 17 und die</w:t>
      </w:r>
      <w:r w:rsidRPr="00BC4503">
        <w:rPr>
          <w:rFonts w:ascii="Arial" w:hAnsi="Arial" w:cs="Arial"/>
          <w:sz w:val="20"/>
          <w:szCs w:val="20"/>
        </w:rPr>
        <w:t xml:space="preserve"> Gesänge der Frühe op. 133 von Robert Schumann mit dem </w:t>
      </w:r>
      <w:proofErr w:type="spellStart"/>
      <w:r w:rsidRPr="00BC4503">
        <w:rPr>
          <w:rFonts w:ascii="Arial" w:hAnsi="Arial" w:cs="Arial"/>
          <w:sz w:val="20"/>
          <w:szCs w:val="20"/>
        </w:rPr>
        <w:t>Notturno</w:t>
      </w:r>
      <w:proofErr w:type="spellEnd"/>
      <w:r w:rsidRPr="00BC4503">
        <w:rPr>
          <w:rFonts w:ascii="Arial" w:hAnsi="Arial" w:cs="Arial"/>
          <w:sz w:val="20"/>
          <w:szCs w:val="20"/>
        </w:rPr>
        <w:t xml:space="preserve"> und der Klaviersonate von </w:t>
      </w:r>
      <w:proofErr w:type="spellStart"/>
      <w:r w:rsidRPr="00BC4503">
        <w:rPr>
          <w:rFonts w:ascii="Arial" w:hAnsi="Arial" w:cs="Arial"/>
          <w:sz w:val="20"/>
          <w:szCs w:val="20"/>
        </w:rPr>
        <w:t>Ottorino</w:t>
      </w:r>
      <w:proofErr w:type="spellEnd"/>
      <w:r w:rsidRPr="00BC4503">
        <w:rPr>
          <w:rFonts w:ascii="Arial" w:hAnsi="Arial" w:cs="Arial"/>
          <w:sz w:val="20"/>
          <w:szCs w:val="20"/>
        </w:rPr>
        <w:t xml:space="preserve"> Respighi zu kombinieren, das war an sich schon ein ungewöhnlicher Schritt, und die Ausführung desselben hat dem ehemaligen Schüler der legendären Maria </w:t>
      </w:r>
      <w:proofErr w:type="spellStart"/>
      <w:r w:rsidRPr="00BC4503">
        <w:rPr>
          <w:rFonts w:ascii="Arial" w:hAnsi="Arial" w:cs="Arial"/>
          <w:sz w:val="20"/>
          <w:szCs w:val="20"/>
        </w:rPr>
        <w:t>Tipo</w:t>
      </w:r>
      <w:proofErr w:type="spellEnd"/>
      <w:r w:rsidRPr="00BC4503">
        <w:rPr>
          <w:rFonts w:ascii="Arial" w:hAnsi="Arial" w:cs="Arial"/>
          <w:sz w:val="20"/>
          <w:szCs w:val="20"/>
        </w:rPr>
        <w:t xml:space="preserve"> prompt eine Vielzahl hoher Anerkennungen eingebracht. </w:t>
      </w:r>
    </w:p>
    <w:p w:rsidR="007A0F53" w:rsidRPr="00BC4503" w:rsidRDefault="007A0F53" w:rsidP="00C84F28">
      <w:pPr>
        <w:jc w:val="both"/>
        <w:rPr>
          <w:rFonts w:ascii="Arial" w:hAnsi="Arial" w:cs="Arial"/>
          <w:sz w:val="20"/>
          <w:szCs w:val="20"/>
        </w:rPr>
      </w:pPr>
    </w:p>
    <w:p w:rsidR="007A0F53" w:rsidRPr="00BC4503" w:rsidRDefault="007A0F53" w:rsidP="00C84F28">
      <w:pPr>
        <w:jc w:val="both"/>
        <w:rPr>
          <w:rFonts w:ascii="Arial" w:hAnsi="Arial" w:cs="Arial"/>
          <w:sz w:val="20"/>
          <w:szCs w:val="20"/>
        </w:rPr>
      </w:pPr>
      <w:r w:rsidRPr="00BC4503">
        <w:rPr>
          <w:rFonts w:ascii="Arial" w:hAnsi="Arial" w:cs="Arial"/>
          <w:sz w:val="20"/>
          <w:szCs w:val="20"/>
        </w:rPr>
        <w:t xml:space="preserve">Für sein zweites </w:t>
      </w:r>
      <w:proofErr w:type="spellStart"/>
      <w:r w:rsidRPr="00BC4503">
        <w:rPr>
          <w:rFonts w:ascii="Arial" w:hAnsi="Arial" w:cs="Arial"/>
          <w:i/>
          <w:iCs/>
          <w:sz w:val="20"/>
          <w:szCs w:val="20"/>
        </w:rPr>
        <w:t>Etera</w:t>
      </w:r>
      <w:proofErr w:type="spellEnd"/>
      <w:r w:rsidRPr="00BC4503">
        <w:rPr>
          <w:rFonts w:ascii="Arial" w:hAnsi="Arial" w:cs="Arial"/>
          <w:sz w:val="20"/>
          <w:szCs w:val="20"/>
        </w:rPr>
        <w:t xml:space="preserve">-Album (und seine insgesamt vierte Produktion) hat Gabriele </w:t>
      </w:r>
      <w:proofErr w:type="spellStart"/>
      <w:r w:rsidRPr="00BC4503">
        <w:rPr>
          <w:rFonts w:ascii="Arial" w:hAnsi="Arial" w:cs="Arial"/>
          <w:sz w:val="20"/>
          <w:szCs w:val="20"/>
        </w:rPr>
        <w:t>Leporatti</w:t>
      </w:r>
      <w:proofErr w:type="spellEnd"/>
      <w:r w:rsidRPr="00BC4503">
        <w:rPr>
          <w:rFonts w:ascii="Arial" w:hAnsi="Arial" w:cs="Arial"/>
          <w:sz w:val="20"/>
          <w:szCs w:val="20"/>
        </w:rPr>
        <w:t xml:space="preserve"> in Yuri </w:t>
      </w:r>
      <w:proofErr w:type="spellStart"/>
      <w:r w:rsidRPr="00BC4503">
        <w:rPr>
          <w:rFonts w:ascii="Arial" w:hAnsi="Arial" w:cs="Arial"/>
          <w:sz w:val="20"/>
          <w:szCs w:val="20"/>
        </w:rPr>
        <w:t>Bondarev</w:t>
      </w:r>
      <w:proofErr w:type="spellEnd"/>
      <w:r w:rsidRPr="00BC4503">
        <w:rPr>
          <w:rFonts w:ascii="Arial" w:hAnsi="Arial" w:cs="Arial"/>
          <w:sz w:val="20"/>
          <w:szCs w:val="20"/>
        </w:rPr>
        <w:t>, dem ersten Bratschisten der Düsseldorfer Symphoniker, einen adäquaten Partner gefunden: Auch er ist ganz offenbar ein Romantiker mit dem rechten Ohr für jene unnennbaren Zwischentöne, die im scheinbar Gegensätzlich-Unvereinbaren als rote Fäden walten und es möglich machen, vier Komponisten von scheinbar ganz unterschiedlichen Weltauffassungen so miteinander zu verbinden, da</w:t>
      </w:r>
      <w:r w:rsidR="006C1F2E">
        <w:rPr>
          <w:rFonts w:ascii="Arial" w:hAnsi="Arial" w:cs="Arial"/>
          <w:sz w:val="20"/>
          <w:szCs w:val="20"/>
        </w:rPr>
        <w:t>ss</w:t>
      </w:r>
      <w:r w:rsidRPr="00BC4503">
        <w:rPr>
          <w:rFonts w:ascii="Arial" w:hAnsi="Arial" w:cs="Arial"/>
          <w:sz w:val="20"/>
          <w:szCs w:val="20"/>
        </w:rPr>
        <w:t xml:space="preserve"> das, was auf den ersten Blick wie eine tönende Visitenkarte anmuten möchte (»schaut her, wir sind’s!«), am Ende gar nicht anders hätte sein können. Paul Hindemiths </w:t>
      </w:r>
      <w:proofErr w:type="spellStart"/>
      <w:r w:rsidRPr="00BC4503">
        <w:rPr>
          <w:rFonts w:ascii="Arial" w:hAnsi="Arial" w:cs="Arial"/>
          <w:sz w:val="20"/>
          <w:szCs w:val="20"/>
        </w:rPr>
        <w:t>Bratschensonate</w:t>
      </w:r>
      <w:proofErr w:type="spellEnd"/>
      <w:r w:rsidRPr="00BC4503">
        <w:rPr>
          <w:rFonts w:ascii="Arial" w:hAnsi="Arial" w:cs="Arial"/>
          <w:sz w:val="20"/>
          <w:szCs w:val="20"/>
        </w:rPr>
        <w:t xml:space="preserve"> op. 11 Nr. 4 neben Nino </w:t>
      </w:r>
      <w:proofErr w:type="spellStart"/>
      <w:r w:rsidRPr="00BC4503">
        <w:rPr>
          <w:rFonts w:ascii="Arial" w:hAnsi="Arial" w:cs="Arial"/>
          <w:sz w:val="20"/>
          <w:szCs w:val="20"/>
        </w:rPr>
        <w:t>Rotas</w:t>
      </w:r>
      <w:proofErr w:type="spellEnd"/>
      <w:r w:rsidRPr="00BC4503">
        <w:rPr>
          <w:rFonts w:ascii="Arial" w:hAnsi="Arial" w:cs="Arial"/>
          <w:sz w:val="20"/>
          <w:szCs w:val="20"/>
        </w:rPr>
        <w:t xml:space="preserve"> </w:t>
      </w:r>
      <w:r w:rsidR="007B07CF">
        <w:rPr>
          <w:rFonts w:ascii="Arial" w:hAnsi="Arial" w:cs="Arial"/>
          <w:i/>
          <w:iCs/>
          <w:sz w:val="20"/>
          <w:szCs w:val="20"/>
        </w:rPr>
        <w:t xml:space="preserve">Intermezzo </w:t>
      </w:r>
      <w:r w:rsidRPr="00BC4503">
        <w:rPr>
          <w:rFonts w:ascii="Arial" w:hAnsi="Arial" w:cs="Arial"/>
          <w:sz w:val="20"/>
          <w:szCs w:val="20"/>
        </w:rPr>
        <w:t xml:space="preserve">und </w:t>
      </w:r>
      <w:proofErr w:type="spellStart"/>
      <w:r w:rsidRPr="00BC4503">
        <w:rPr>
          <w:rFonts w:ascii="Arial" w:hAnsi="Arial" w:cs="Arial"/>
          <w:sz w:val="20"/>
          <w:szCs w:val="20"/>
        </w:rPr>
        <w:t>Dimtrij</w:t>
      </w:r>
      <w:proofErr w:type="spellEnd"/>
      <w:r w:rsidRPr="00BC4503">
        <w:rPr>
          <w:rFonts w:ascii="Arial" w:hAnsi="Arial" w:cs="Arial"/>
          <w:sz w:val="20"/>
          <w:szCs w:val="20"/>
        </w:rPr>
        <w:t xml:space="preserve"> Schostakowitschs Opus </w:t>
      </w:r>
      <w:proofErr w:type="spellStart"/>
      <w:r w:rsidRPr="00BC4503">
        <w:rPr>
          <w:rFonts w:ascii="Arial" w:hAnsi="Arial" w:cs="Arial"/>
          <w:sz w:val="20"/>
          <w:szCs w:val="20"/>
        </w:rPr>
        <w:t>ultimum</w:t>
      </w:r>
      <w:proofErr w:type="spellEnd"/>
      <w:r w:rsidRPr="00BC4503">
        <w:rPr>
          <w:rFonts w:ascii="Arial" w:hAnsi="Arial" w:cs="Arial"/>
          <w:sz w:val="20"/>
          <w:szCs w:val="20"/>
        </w:rPr>
        <w:t xml:space="preserve">, dazu Sergej </w:t>
      </w:r>
      <w:proofErr w:type="spellStart"/>
      <w:r w:rsidRPr="00BC4503">
        <w:rPr>
          <w:rFonts w:ascii="Arial" w:hAnsi="Arial" w:cs="Arial"/>
          <w:sz w:val="20"/>
          <w:szCs w:val="20"/>
        </w:rPr>
        <w:t>Rachmaninoffs</w:t>
      </w:r>
      <w:proofErr w:type="spellEnd"/>
      <w:r w:rsidRPr="00BC4503">
        <w:rPr>
          <w:rFonts w:ascii="Arial" w:hAnsi="Arial" w:cs="Arial"/>
          <w:sz w:val="20"/>
          <w:szCs w:val="20"/>
        </w:rPr>
        <w:t xml:space="preserve"> </w:t>
      </w:r>
      <w:proofErr w:type="spellStart"/>
      <w:r w:rsidRPr="00BC4503">
        <w:rPr>
          <w:rFonts w:ascii="Arial" w:hAnsi="Arial" w:cs="Arial"/>
          <w:i/>
          <w:iCs/>
          <w:sz w:val="20"/>
          <w:szCs w:val="20"/>
        </w:rPr>
        <w:t>Margaritki</w:t>
      </w:r>
      <w:proofErr w:type="spellEnd"/>
      <w:r w:rsidRPr="00BC4503">
        <w:rPr>
          <w:rFonts w:ascii="Arial" w:hAnsi="Arial" w:cs="Arial"/>
          <w:i/>
          <w:iCs/>
          <w:sz w:val="20"/>
          <w:szCs w:val="20"/>
        </w:rPr>
        <w:t xml:space="preserve"> </w:t>
      </w:r>
      <w:r w:rsidRPr="00BC4503">
        <w:rPr>
          <w:rFonts w:ascii="Arial" w:hAnsi="Arial" w:cs="Arial"/>
          <w:sz w:val="20"/>
          <w:szCs w:val="20"/>
        </w:rPr>
        <w:t>(»Gänseblümchen«) als</w:t>
      </w:r>
      <w:r w:rsidR="006C1F2E">
        <w:rPr>
          <w:rFonts w:ascii="Arial" w:hAnsi="Arial" w:cs="Arial"/>
          <w:sz w:val="20"/>
          <w:szCs w:val="20"/>
        </w:rPr>
        <w:t xml:space="preserve"> wirksame Zugabe – da müss</w:t>
      </w:r>
      <w:r w:rsidRPr="00BC4503">
        <w:rPr>
          <w:rFonts w:ascii="Arial" w:hAnsi="Arial" w:cs="Arial"/>
          <w:sz w:val="20"/>
          <w:szCs w:val="20"/>
        </w:rPr>
        <w:t xml:space="preserve">ten nach musikalischem Ermessen die Gegensätze nur so aufeinander prallen, es sei denn, die Ausführenden gingen mit einer Laxheit zu Werke, die sämtliches Konfliktpotential nivellierte. </w:t>
      </w:r>
    </w:p>
    <w:p w:rsidR="007A0F53" w:rsidRPr="00BC4503" w:rsidRDefault="007A0F53" w:rsidP="00C84F28">
      <w:pPr>
        <w:jc w:val="both"/>
        <w:rPr>
          <w:rFonts w:ascii="Arial" w:hAnsi="Arial" w:cs="Arial"/>
          <w:sz w:val="20"/>
          <w:szCs w:val="20"/>
        </w:rPr>
      </w:pPr>
    </w:p>
    <w:p w:rsidR="00826BDB" w:rsidRPr="00FF2F01" w:rsidRDefault="007A0F53" w:rsidP="00C84F28">
      <w:pPr>
        <w:pStyle w:val="KeinLeerraum"/>
        <w:jc w:val="both"/>
        <w:rPr>
          <w:rFonts w:ascii="Arial" w:hAnsi="Arial" w:cs="Arial"/>
          <w:sz w:val="20"/>
          <w:szCs w:val="20"/>
        </w:rPr>
      </w:pPr>
      <w:r w:rsidRPr="00FF2F01">
        <w:rPr>
          <w:rFonts w:ascii="Arial" w:hAnsi="Arial" w:cs="Arial"/>
          <w:sz w:val="20"/>
          <w:szCs w:val="20"/>
        </w:rPr>
        <w:t xml:space="preserve">Das Duo </w:t>
      </w:r>
      <w:proofErr w:type="spellStart"/>
      <w:r w:rsidRPr="00FF2F01">
        <w:rPr>
          <w:rFonts w:ascii="Arial" w:hAnsi="Arial" w:cs="Arial"/>
          <w:sz w:val="20"/>
          <w:szCs w:val="20"/>
        </w:rPr>
        <w:t>Bondarev-Leporatti</w:t>
      </w:r>
      <w:proofErr w:type="spellEnd"/>
      <w:r w:rsidRPr="00FF2F01">
        <w:rPr>
          <w:rFonts w:ascii="Arial" w:hAnsi="Arial" w:cs="Arial"/>
          <w:sz w:val="20"/>
          <w:szCs w:val="20"/>
        </w:rPr>
        <w:t xml:space="preserve"> hingegen hat einen dritten Weg beschritten und alle vier anwesenden Komponisten aus dem Blickwinkel ihrer »romantischen Seele« betrachtet. Das Resultat ist so verblüffend, wie es die Begegnung von Schumann und Respighi war: Der impressionistische Tonfall der Fantasie, mit der Hindemith seine Sonate beginnt, wirkt nach Anhörung der gesamten Produktion wie ein Echo der </w:t>
      </w:r>
      <w:proofErr w:type="spellStart"/>
      <w:r w:rsidRPr="00FF2F01">
        <w:rPr>
          <w:rFonts w:ascii="Arial" w:hAnsi="Arial" w:cs="Arial"/>
          <w:i/>
          <w:iCs/>
          <w:sz w:val="20"/>
          <w:szCs w:val="20"/>
        </w:rPr>
        <w:t>Margaritki</w:t>
      </w:r>
      <w:proofErr w:type="spellEnd"/>
      <w:r w:rsidRPr="00FF2F01">
        <w:rPr>
          <w:rFonts w:ascii="Arial" w:hAnsi="Arial" w:cs="Arial"/>
          <w:sz w:val="20"/>
          <w:szCs w:val="20"/>
        </w:rPr>
        <w:t xml:space="preserve">, während </w:t>
      </w:r>
      <w:proofErr w:type="spellStart"/>
      <w:r w:rsidRPr="00FF2F01">
        <w:rPr>
          <w:rFonts w:ascii="Arial" w:hAnsi="Arial" w:cs="Arial"/>
          <w:sz w:val="20"/>
          <w:szCs w:val="20"/>
        </w:rPr>
        <w:t>Rotas</w:t>
      </w:r>
      <w:proofErr w:type="spellEnd"/>
      <w:r w:rsidRPr="00FF2F01">
        <w:rPr>
          <w:rFonts w:ascii="Arial" w:hAnsi="Arial" w:cs="Arial"/>
          <w:sz w:val="20"/>
          <w:szCs w:val="20"/>
        </w:rPr>
        <w:t xml:space="preserve"> </w:t>
      </w:r>
      <w:r w:rsidR="00FF2F01" w:rsidRPr="00FF2F01">
        <w:rPr>
          <w:rFonts w:ascii="Arial" w:hAnsi="Arial" w:cs="Arial"/>
          <w:sz w:val="20"/>
          <w:szCs w:val="20"/>
        </w:rPr>
        <w:t xml:space="preserve">lyrisch-beschwingtes </w:t>
      </w:r>
      <w:r w:rsidR="00FF2F01" w:rsidRPr="00FF2F01">
        <w:rPr>
          <w:rFonts w:ascii="Arial" w:hAnsi="Arial" w:cs="Arial"/>
          <w:i/>
          <w:sz w:val="20"/>
          <w:szCs w:val="20"/>
        </w:rPr>
        <w:t>Intermezzo</w:t>
      </w:r>
      <w:r w:rsidRPr="00FF2F01">
        <w:rPr>
          <w:rFonts w:ascii="Arial" w:hAnsi="Arial" w:cs="Arial"/>
          <w:sz w:val="20"/>
          <w:szCs w:val="20"/>
        </w:rPr>
        <w:t xml:space="preserve"> ganz natürlich in Schostakowitschs sparsam gesetzte </w:t>
      </w:r>
      <w:proofErr w:type="spellStart"/>
      <w:r w:rsidRPr="00FF2F01">
        <w:rPr>
          <w:rFonts w:ascii="Arial" w:hAnsi="Arial" w:cs="Arial"/>
          <w:sz w:val="20"/>
          <w:szCs w:val="20"/>
        </w:rPr>
        <w:t>Pizzikati</w:t>
      </w:r>
      <w:proofErr w:type="spellEnd"/>
      <w:r w:rsidRPr="00FF2F01">
        <w:rPr>
          <w:rFonts w:ascii="Arial" w:hAnsi="Arial" w:cs="Arial"/>
          <w:sz w:val="20"/>
          <w:szCs w:val="20"/>
        </w:rPr>
        <w:t xml:space="preserve"> einmündet und das Leben, das mit der (keineswegs resignierenden) Hommage an die </w:t>
      </w:r>
      <w:r w:rsidRPr="00FF2F01">
        <w:rPr>
          <w:rFonts w:ascii="Arial" w:hAnsi="Arial" w:cs="Arial"/>
          <w:i/>
          <w:iCs/>
          <w:sz w:val="20"/>
          <w:szCs w:val="20"/>
        </w:rPr>
        <w:t xml:space="preserve">Mondscheinsonate </w:t>
      </w:r>
      <w:r w:rsidRPr="00FF2F01">
        <w:rPr>
          <w:rFonts w:ascii="Arial" w:hAnsi="Arial" w:cs="Arial"/>
          <w:sz w:val="20"/>
          <w:szCs w:val="20"/>
        </w:rPr>
        <w:t xml:space="preserve">zu Ende ging, in dem kleinen Lied des großen Sergej seine Auferstehung findet. </w:t>
      </w:r>
      <w:proofErr w:type="spellStart"/>
      <w:r w:rsidRPr="00FF2F01">
        <w:rPr>
          <w:rFonts w:ascii="Arial" w:hAnsi="Arial" w:cs="Arial"/>
          <w:i/>
          <w:iCs/>
          <w:sz w:val="20"/>
          <w:szCs w:val="20"/>
        </w:rPr>
        <w:t>Etera</w:t>
      </w:r>
      <w:proofErr w:type="spellEnd"/>
      <w:r w:rsidRPr="00FF2F01">
        <w:rPr>
          <w:rFonts w:ascii="Arial" w:hAnsi="Arial" w:cs="Arial"/>
          <w:i/>
          <w:iCs/>
          <w:sz w:val="20"/>
          <w:szCs w:val="20"/>
        </w:rPr>
        <w:t xml:space="preserve"> </w:t>
      </w:r>
      <w:r w:rsidRPr="00FF2F01">
        <w:rPr>
          <w:rFonts w:ascii="Arial" w:hAnsi="Arial" w:cs="Arial"/>
          <w:sz w:val="20"/>
          <w:szCs w:val="20"/>
        </w:rPr>
        <w:t xml:space="preserve">oder </w:t>
      </w:r>
      <w:proofErr w:type="spellStart"/>
      <w:r w:rsidRPr="00FF2F01">
        <w:rPr>
          <w:rFonts w:ascii="Arial" w:hAnsi="Arial" w:cs="Arial"/>
          <w:i/>
          <w:iCs/>
          <w:sz w:val="20"/>
          <w:szCs w:val="20"/>
        </w:rPr>
        <w:t>Eterna</w:t>
      </w:r>
      <w:proofErr w:type="spellEnd"/>
      <w:r w:rsidRPr="00FF2F01">
        <w:rPr>
          <w:rFonts w:ascii="Arial" w:hAnsi="Arial" w:cs="Arial"/>
          <w:sz w:val="20"/>
          <w:szCs w:val="20"/>
        </w:rPr>
        <w:t xml:space="preserve">? Das ist hier die </w:t>
      </w:r>
      <w:proofErr w:type="gramStart"/>
      <w:r w:rsidRPr="00FF2F01">
        <w:rPr>
          <w:rFonts w:ascii="Arial" w:hAnsi="Arial" w:cs="Arial"/>
          <w:sz w:val="20"/>
          <w:szCs w:val="20"/>
        </w:rPr>
        <w:t>Frage ...</w:t>
      </w:r>
      <w:proofErr w:type="gramEnd"/>
    </w:p>
    <w:p w:rsidR="00971409" w:rsidRPr="00BC4503" w:rsidRDefault="00971409" w:rsidP="00F34077">
      <w:pPr>
        <w:pStyle w:val="KeinLeerraum"/>
        <w:jc w:val="both"/>
        <w:rPr>
          <w:rFonts w:ascii="Arial" w:hAnsi="Arial" w:cs="Arial"/>
          <w:sz w:val="20"/>
          <w:szCs w:val="20"/>
        </w:rPr>
      </w:pPr>
    </w:p>
    <w:p w:rsidR="00C84F28" w:rsidRPr="00BC4503" w:rsidRDefault="00C84F28" w:rsidP="00F34077">
      <w:pPr>
        <w:pStyle w:val="KeinLeerraum"/>
        <w:jc w:val="both"/>
        <w:rPr>
          <w:rFonts w:ascii="Arial" w:hAnsi="Arial" w:cs="Arial"/>
          <w:sz w:val="20"/>
          <w:szCs w:val="20"/>
        </w:rPr>
      </w:pPr>
    </w:p>
    <w:p w:rsidR="00FF65AF" w:rsidRPr="00BC4503" w:rsidRDefault="00FF65AF" w:rsidP="00F34077">
      <w:pPr>
        <w:jc w:val="both"/>
        <w:rPr>
          <w:rFonts w:ascii="Arial" w:hAnsi="Arial" w:cs="Arial"/>
          <w:color w:val="000000"/>
          <w:sz w:val="20"/>
          <w:szCs w:val="20"/>
        </w:rPr>
      </w:pPr>
    </w:p>
    <w:p w:rsidR="006224EB" w:rsidRPr="00BC4503" w:rsidRDefault="006224EB">
      <w:pPr>
        <w:rPr>
          <w:rFonts w:ascii="Arial" w:hAnsi="Arial" w:cs="Arial"/>
          <w:sz w:val="20"/>
          <w:szCs w:val="20"/>
        </w:rPr>
      </w:pPr>
    </w:p>
    <w:p w:rsidR="00612C9E" w:rsidRPr="00BC4503" w:rsidRDefault="00612C9E" w:rsidP="00324071">
      <w:pPr>
        <w:ind w:firstLine="708"/>
        <w:jc w:val="both"/>
        <w:rPr>
          <w:rFonts w:ascii="Arial" w:hAnsi="Arial" w:cs="Arial"/>
          <w:sz w:val="20"/>
          <w:szCs w:val="20"/>
        </w:rPr>
      </w:pPr>
    </w:p>
    <w:p w:rsidR="00324071" w:rsidRPr="00BC4503" w:rsidRDefault="00324071">
      <w:pPr>
        <w:rPr>
          <w:rFonts w:ascii="Arial" w:hAnsi="Arial" w:cs="Arial"/>
          <w:sz w:val="20"/>
          <w:szCs w:val="20"/>
        </w:rPr>
      </w:pPr>
    </w:p>
    <w:p w:rsidR="0064351D" w:rsidRPr="00E4346A" w:rsidRDefault="00A33580" w:rsidP="00FF65AF">
      <w:pPr>
        <w:rPr>
          <w:rFonts w:ascii="Arial" w:hAnsi="Arial" w:cs="Arial"/>
          <w:sz w:val="20"/>
          <w:szCs w:val="20"/>
        </w:rPr>
      </w:pPr>
      <w:r w:rsidRPr="00E4346A">
        <w:rPr>
          <w:rFonts w:ascii="Arial" w:hAnsi="Arial" w:cs="Arial"/>
          <w:sz w:val="20"/>
          <w:szCs w:val="20"/>
        </w:rPr>
        <w:t xml:space="preserve"> </w:t>
      </w:r>
    </w:p>
    <w:p w:rsidR="00012D2D" w:rsidRPr="00E4346A" w:rsidRDefault="00012D2D" w:rsidP="00012D2D">
      <w:pPr>
        <w:jc w:val="both"/>
        <w:rPr>
          <w:rFonts w:ascii="Arial" w:hAnsi="Arial" w:cs="Arial"/>
          <w:sz w:val="20"/>
          <w:szCs w:val="20"/>
        </w:rPr>
      </w:pPr>
    </w:p>
    <w:p w:rsidR="00012D2D" w:rsidRPr="00BC4503" w:rsidRDefault="00012D2D" w:rsidP="00012D2D">
      <w:pPr>
        <w:jc w:val="both"/>
        <w:rPr>
          <w:rFonts w:ascii="Arial" w:hAnsi="Arial" w:cs="Arial"/>
          <w:b/>
          <w:sz w:val="20"/>
          <w:szCs w:val="20"/>
        </w:rPr>
      </w:pPr>
      <w:r w:rsidRPr="00BC4503">
        <w:rPr>
          <w:rFonts w:ascii="Arial" w:hAnsi="Arial" w:cs="Arial"/>
          <w:b/>
          <w:sz w:val="20"/>
          <w:szCs w:val="20"/>
        </w:rPr>
        <w:t xml:space="preserve">Yuri </w:t>
      </w:r>
      <w:proofErr w:type="spellStart"/>
      <w:r w:rsidRPr="00BC4503">
        <w:rPr>
          <w:rFonts w:ascii="Arial" w:hAnsi="Arial" w:cs="Arial"/>
          <w:b/>
          <w:sz w:val="20"/>
          <w:szCs w:val="20"/>
        </w:rPr>
        <w:t>Bondarev</w:t>
      </w:r>
      <w:proofErr w:type="spellEnd"/>
      <w:r w:rsidRPr="00BC4503">
        <w:rPr>
          <w:rFonts w:ascii="Arial" w:hAnsi="Arial" w:cs="Arial"/>
          <w:b/>
          <w:sz w:val="20"/>
          <w:szCs w:val="20"/>
        </w:rPr>
        <w:t>, Viola</w:t>
      </w:r>
    </w:p>
    <w:p w:rsidR="00012D2D" w:rsidRPr="00BC4503" w:rsidRDefault="00012D2D" w:rsidP="00012D2D">
      <w:pPr>
        <w:jc w:val="both"/>
        <w:rPr>
          <w:rFonts w:ascii="Arial" w:hAnsi="Arial" w:cs="Arial"/>
          <w:b/>
          <w:sz w:val="20"/>
          <w:szCs w:val="20"/>
        </w:rPr>
      </w:pPr>
    </w:p>
    <w:p w:rsidR="00A14F38" w:rsidRPr="00A14F38" w:rsidRDefault="00A14F38" w:rsidP="00A14F38">
      <w:pPr>
        <w:jc w:val="both"/>
        <w:rPr>
          <w:rFonts w:ascii="Arial" w:hAnsi="Arial" w:cs="Arial"/>
          <w:sz w:val="20"/>
          <w:szCs w:val="20"/>
        </w:rPr>
      </w:pPr>
      <w:r w:rsidRPr="00A14F38">
        <w:rPr>
          <w:rFonts w:ascii="Arial" w:hAnsi="Arial" w:cs="Arial"/>
          <w:sz w:val="20"/>
          <w:szCs w:val="20"/>
        </w:rPr>
        <w:t xml:space="preserve">Yuri </w:t>
      </w:r>
      <w:proofErr w:type="spellStart"/>
      <w:r w:rsidRPr="00A14F38">
        <w:rPr>
          <w:rFonts w:ascii="Arial" w:hAnsi="Arial" w:cs="Arial"/>
          <w:sz w:val="20"/>
          <w:szCs w:val="20"/>
        </w:rPr>
        <w:t>Bondarev</w:t>
      </w:r>
      <w:proofErr w:type="spellEnd"/>
      <w:r w:rsidRPr="00A14F38">
        <w:rPr>
          <w:rFonts w:ascii="Arial" w:hAnsi="Arial" w:cs="Arial"/>
          <w:sz w:val="20"/>
          <w:szCs w:val="20"/>
        </w:rPr>
        <w:t xml:space="preserve">, in St. Petersburg geboren, wechselte nach dem </w:t>
      </w:r>
      <w:proofErr w:type="spellStart"/>
      <w:r w:rsidRPr="00A14F38">
        <w:rPr>
          <w:rFonts w:ascii="Arial" w:hAnsi="Arial" w:cs="Arial"/>
          <w:sz w:val="20"/>
          <w:szCs w:val="20"/>
        </w:rPr>
        <w:t>Violinstudium</w:t>
      </w:r>
      <w:proofErr w:type="spellEnd"/>
      <w:r w:rsidRPr="00A14F38">
        <w:rPr>
          <w:rFonts w:ascii="Arial" w:hAnsi="Arial" w:cs="Arial"/>
          <w:sz w:val="20"/>
          <w:szCs w:val="20"/>
        </w:rPr>
        <w:t xml:space="preserve"> an der Hochschule für Musik „Hanns Eisler“ in Berlin zur Viola und wurde in die Klasse von Tatjana </w:t>
      </w:r>
      <w:proofErr w:type="spellStart"/>
      <w:r w:rsidRPr="00A14F38">
        <w:rPr>
          <w:rFonts w:ascii="Arial" w:hAnsi="Arial" w:cs="Arial"/>
          <w:sz w:val="20"/>
          <w:szCs w:val="20"/>
        </w:rPr>
        <w:t>Masurenko</w:t>
      </w:r>
      <w:proofErr w:type="spellEnd"/>
      <w:r w:rsidRPr="00A14F38">
        <w:rPr>
          <w:rFonts w:ascii="Arial" w:hAnsi="Arial" w:cs="Arial"/>
          <w:sz w:val="20"/>
          <w:szCs w:val="20"/>
        </w:rPr>
        <w:t xml:space="preserve"> an der Leipziger Musikhochschule aufgenommen, wo er auch sein Konzertexamen machte. </w:t>
      </w:r>
    </w:p>
    <w:p w:rsidR="00A14F38" w:rsidRPr="00A14F38" w:rsidRDefault="00A14F38" w:rsidP="00A14F38">
      <w:pPr>
        <w:jc w:val="both"/>
        <w:rPr>
          <w:rFonts w:ascii="Arial" w:hAnsi="Arial" w:cs="Arial"/>
          <w:sz w:val="20"/>
          <w:szCs w:val="20"/>
        </w:rPr>
      </w:pPr>
      <w:r w:rsidRPr="00A14F38">
        <w:rPr>
          <w:rFonts w:ascii="Arial" w:hAnsi="Arial" w:cs="Arial"/>
          <w:sz w:val="20"/>
          <w:szCs w:val="20"/>
        </w:rPr>
        <w:t xml:space="preserve">Auftritte als Solist und Kammermusiker führten ihn in diverse Konzertsäle wie den Wiener Musikverein, die Alte Oper (Frankfurt), das Gewandhaus (Leipzig) und die Düsseldorfer Tonhalle. In der Saison 2009-2010 gab er sein </w:t>
      </w:r>
      <w:proofErr w:type="spellStart"/>
      <w:r w:rsidRPr="00A14F38">
        <w:rPr>
          <w:rFonts w:ascii="Arial" w:hAnsi="Arial" w:cs="Arial"/>
          <w:sz w:val="20"/>
          <w:szCs w:val="20"/>
          <w:lang w:val="it-IT"/>
        </w:rPr>
        <w:t>Debüt</w:t>
      </w:r>
      <w:proofErr w:type="spellEnd"/>
      <w:r w:rsidRPr="00A14F38">
        <w:rPr>
          <w:rFonts w:ascii="Arial" w:hAnsi="Arial" w:cs="Arial"/>
          <w:sz w:val="20"/>
          <w:szCs w:val="20"/>
        </w:rPr>
        <w:t xml:space="preserve"> mit dem Bartók </w:t>
      </w:r>
      <w:proofErr w:type="spellStart"/>
      <w:r w:rsidRPr="00A14F38">
        <w:rPr>
          <w:rFonts w:ascii="Arial" w:hAnsi="Arial" w:cs="Arial"/>
          <w:sz w:val="20"/>
          <w:szCs w:val="20"/>
        </w:rPr>
        <w:t>Violakonzert</w:t>
      </w:r>
      <w:proofErr w:type="spellEnd"/>
      <w:r w:rsidRPr="00A14F38">
        <w:rPr>
          <w:rFonts w:ascii="Arial" w:hAnsi="Arial" w:cs="Arial"/>
          <w:sz w:val="20"/>
          <w:szCs w:val="20"/>
        </w:rPr>
        <w:t xml:space="preserve"> im Leipziger Gewandhaus und in der </w:t>
      </w:r>
      <w:proofErr w:type="spellStart"/>
      <w:r w:rsidRPr="00A14F38">
        <w:rPr>
          <w:rFonts w:ascii="Arial" w:hAnsi="Arial" w:cs="Arial"/>
          <w:sz w:val="20"/>
          <w:szCs w:val="20"/>
        </w:rPr>
        <w:t>Sala</w:t>
      </w:r>
      <w:proofErr w:type="spellEnd"/>
      <w:r w:rsidRPr="00A14F38">
        <w:rPr>
          <w:rFonts w:ascii="Arial" w:hAnsi="Arial" w:cs="Arial"/>
          <w:sz w:val="20"/>
          <w:szCs w:val="20"/>
        </w:rPr>
        <w:t xml:space="preserve"> Verdi (Mailand) unter Kirill </w:t>
      </w:r>
      <w:proofErr w:type="spellStart"/>
      <w:r w:rsidRPr="00A14F38">
        <w:rPr>
          <w:rFonts w:ascii="Arial" w:hAnsi="Arial" w:cs="Arial"/>
          <w:sz w:val="20"/>
          <w:szCs w:val="20"/>
        </w:rPr>
        <w:t>Stankow</w:t>
      </w:r>
      <w:proofErr w:type="spellEnd"/>
      <w:r w:rsidRPr="00A14F38">
        <w:rPr>
          <w:rFonts w:ascii="Arial" w:hAnsi="Arial" w:cs="Arial"/>
          <w:sz w:val="20"/>
          <w:szCs w:val="20"/>
        </w:rPr>
        <w:t>.</w:t>
      </w:r>
    </w:p>
    <w:p w:rsidR="00A14F38" w:rsidRPr="00A14F38" w:rsidRDefault="009D2B2B" w:rsidP="00A14F38">
      <w:pPr>
        <w:jc w:val="both"/>
        <w:rPr>
          <w:rFonts w:ascii="Arial" w:hAnsi="Arial" w:cs="Arial"/>
          <w:sz w:val="20"/>
          <w:szCs w:val="20"/>
        </w:rPr>
      </w:pPr>
      <w:r>
        <w:rPr>
          <w:rFonts w:ascii="Arial" w:hAnsi="Arial" w:cs="Arial"/>
          <w:sz w:val="20"/>
          <w:szCs w:val="20"/>
        </w:rPr>
        <w:t>Als vielgefragter Kammermusiker</w:t>
      </w:r>
      <w:r w:rsidR="00A14F38" w:rsidRPr="00A14F38">
        <w:rPr>
          <w:rFonts w:ascii="Arial" w:hAnsi="Arial" w:cs="Arial"/>
          <w:sz w:val="20"/>
          <w:szCs w:val="20"/>
        </w:rPr>
        <w:t xml:space="preserve"> spielte er öfter</w:t>
      </w:r>
      <w:r>
        <w:rPr>
          <w:rFonts w:ascii="Arial" w:hAnsi="Arial" w:cs="Arial"/>
          <w:sz w:val="20"/>
          <w:szCs w:val="20"/>
        </w:rPr>
        <w:t>s</w:t>
      </w:r>
      <w:r w:rsidR="00A14F38" w:rsidRPr="00A14F38">
        <w:rPr>
          <w:rFonts w:ascii="Arial" w:hAnsi="Arial" w:cs="Arial"/>
          <w:sz w:val="20"/>
          <w:szCs w:val="20"/>
        </w:rPr>
        <w:t xml:space="preserve"> als Gast beim </w:t>
      </w:r>
      <w:proofErr w:type="spellStart"/>
      <w:r w:rsidR="00A14F38" w:rsidRPr="00A14F38">
        <w:rPr>
          <w:rFonts w:ascii="Arial" w:hAnsi="Arial" w:cs="Arial"/>
          <w:sz w:val="20"/>
          <w:szCs w:val="20"/>
        </w:rPr>
        <w:t>Rimsky</w:t>
      </w:r>
      <w:proofErr w:type="spellEnd"/>
      <w:r w:rsidR="00A14F38" w:rsidRPr="00A14F38">
        <w:rPr>
          <w:rFonts w:ascii="Arial" w:hAnsi="Arial" w:cs="Arial"/>
          <w:sz w:val="20"/>
          <w:szCs w:val="20"/>
        </w:rPr>
        <w:t>-</w:t>
      </w:r>
      <w:proofErr w:type="spellStart"/>
      <w:r w:rsidR="00A14F38" w:rsidRPr="00A14F38">
        <w:rPr>
          <w:rFonts w:ascii="Arial" w:hAnsi="Arial" w:cs="Arial"/>
          <w:sz w:val="20"/>
          <w:szCs w:val="20"/>
        </w:rPr>
        <w:t>Korsakow</w:t>
      </w:r>
      <w:proofErr w:type="spellEnd"/>
      <w:r w:rsidR="00A14F38" w:rsidRPr="00A14F38">
        <w:rPr>
          <w:rFonts w:ascii="Arial" w:hAnsi="Arial" w:cs="Arial"/>
          <w:sz w:val="20"/>
          <w:szCs w:val="20"/>
        </w:rPr>
        <w:t xml:space="preserve">-Quartett St. Petersburg und war einige Jahre lang Mitglied des Hamburger </w:t>
      </w:r>
      <w:proofErr w:type="spellStart"/>
      <w:r w:rsidR="00A14F38" w:rsidRPr="00A14F38">
        <w:rPr>
          <w:rFonts w:ascii="Arial" w:hAnsi="Arial" w:cs="Arial"/>
          <w:sz w:val="20"/>
          <w:szCs w:val="20"/>
        </w:rPr>
        <w:t>Scardanelli</w:t>
      </w:r>
      <w:proofErr w:type="spellEnd"/>
      <w:r w:rsidR="00A14F38" w:rsidRPr="00A14F38">
        <w:rPr>
          <w:rFonts w:ascii="Arial" w:hAnsi="Arial" w:cs="Arial"/>
          <w:sz w:val="20"/>
          <w:szCs w:val="20"/>
        </w:rPr>
        <w:t xml:space="preserve">-Quartetts. Regelmäßige Konzertauftritte </w:t>
      </w:r>
      <w:r>
        <w:rPr>
          <w:rFonts w:ascii="Arial" w:hAnsi="Arial" w:cs="Arial"/>
          <w:sz w:val="20"/>
          <w:szCs w:val="20"/>
        </w:rPr>
        <w:t xml:space="preserve">– </w:t>
      </w:r>
      <w:r w:rsidR="00A14F38" w:rsidRPr="00A14F38">
        <w:rPr>
          <w:rFonts w:ascii="Arial" w:hAnsi="Arial" w:cs="Arial"/>
          <w:sz w:val="20"/>
          <w:szCs w:val="20"/>
        </w:rPr>
        <w:t>auch in anderen Formationen</w:t>
      </w:r>
      <w:r>
        <w:rPr>
          <w:rFonts w:ascii="Arial" w:hAnsi="Arial" w:cs="Arial"/>
          <w:sz w:val="20"/>
          <w:szCs w:val="20"/>
        </w:rPr>
        <w:t xml:space="preserve"> –</w:t>
      </w:r>
      <w:r w:rsidR="00A14F38" w:rsidRPr="00A14F38">
        <w:rPr>
          <w:rFonts w:ascii="Arial" w:hAnsi="Arial" w:cs="Arial"/>
          <w:sz w:val="20"/>
          <w:szCs w:val="20"/>
        </w:rPr>
        <w:t xml:space="preserve"> führen ihn immer wieder nach Italien, Österreich, Slowenien, Schweden, Griechenland und Japan</w:t>
      </w:r>
      <w:r>
        <w:rPr>
          <w:rFonts w:ascii="Arial" w:hAnsi="Arial" w:cs="Arial"/>
          <w:sz w:val="20"/>
          <w:szCs w:val="20"/>
        </w:rPr>
        <w:t>.</w:t>
      </w:r>
    </w:p>
    <w:p w:rsidR="00A14F38" w:rsidRPr="00BC4503" w:rsidRDefault="00A14F38" w:rsidP="00A14F38">
      <w:pPr>
        <w:jc w:val="both"/>
        <w:rPr>
          <w:rFonts w:ascii="Arial" w:hAnsi="Arial" w:cs="Arial"/>
          <w:sz w:val="20"/>
          <w:szCs w:val="20"/>
        </w:rPr>
      </w:pPr>
      <w:r w:rsidRPr="00A14F38">
        <w:rPr>
          <w:rFonts w:ascii="Arial" w:hAnsi="Arial" w:cs="Arial"/>
          <w:sz w:val="20"/>
          <w:szCs w:val="20"/>
        </w:rPr>
        <w:t>Erste Erfahrungen als Orchestermusiker sammelte er beim Leipziger Gewandhausorchester und bei den Wiener Philharmonikern.</w:t>
      </w:r>
      <w:r w:rsidR="009D2B2B">
        <w:rPr>
          <w:rFonts w:ascii="Arial" w:hAnsi="Arial" w:cs="Arial"/>
          <w:sz w:val="20"/>
          <w:szCs w:val="20"/>
        </w:rPr>
        <w:t xml:space="preserve"> </w:t>
      </w:r>
      <w:proofErr w:type="spellStart"/>
      <w:r w:rsidRPr="00A14F38">
        <w:rPr>
          <w:rFonts w:ascii="Arial" w:hAnsi="Arial" w:cs="Arial"/>
          <w:sz w:val="20"/>
          <w:szCs w:val="20"/>
          <w:lang w:val="it-IT"/>
        </w:rPr>
        <w:t>Seit</w:t>
      </w:r>
      <w:proofErr w:type="spellEnd"/>
      <w:r w:rsidRPr="00A14F38">
        <w:rPr>
          <w:rFonts w:ascii="Arial" w:hAnsi="Arial" w:cs="Arial"/>
          <w:sz w:val="20"/>
          <w:szCs w:val="20"/>
          <w:lang w:val="it-IT"/>
        </w:rPr>
        <w:t xml:space="preserve"> 2009 </w:t>
      </w:r>
      <w:proofErr w:type="spellStart"/>
      <w:r w:rsidRPr="00A14F38">
        <w:rPr>
          <w:rFonts w:ascii="Arial" w:hAnsi="Arial" w:cs="Arial"/>
          <w:sz w:val="20"/>
          <w:szCs w:val="20"/>
          <w:lang w:val="it-IT"/>
        </w:rPr>
        <w:t>ist</w:t>
      </w:r>
      <w:proofErr w:type="spellEnd"/>
      <w:r w:rsidRPr="00A14F38">
        <w:rPr>
          <w:rFonts w:ascii="Arial" w:hAnsi="Arial" w:cs="Arial"/>
          <w:sz w:val="20"/>
          <w:szCs w:val="20"/>
          <w:lang w:val="it-IT"/>
        </w:rPr>
        <w:t xml:space="preserve"> </w:t>
      </w:r>
      <w:proofErr w:type="spellStart"/>
      <w:r w:rsidRPr="00A14F38">
        <w:rPr>
          <w:rFonts w:ascii="Arial" w:hAnsi="Arial" w:cs="Arial"/>
          <w:sz w:val="20"/>
          <w:szCs w:val="20"/>
          <w:lang w:val="it-IT"/>
        </w:rPr>
        <w:t>er</w:t>
      </w:r>
      <w:proofErr w:type="spellEnd"/>
      <w:r w:rsidRPr="00A14F38">
        <w:rPr>
          <w:rFonts w:ascii="Arial" w:hAnsi="Arial" w:cs="Arial"/>
          <w:sz w:val="20"/>
          <w:szCs w:val="20"/>
          <w:lang w:val="it-IT"/>
        </w:rPr>
        <w:t xml:space="preserve"> </w:t>
      </w:r>
      <w:proofErr w:type="spellStart"/>
      <w:r w:rsidRPr="00A14F38">
        <w:rPr>
          <w:rFonts w:ascii="Arial" w:hAnsi="Arial" w:cs="Arial"/>
          <w:sz w:val="20"/>
          <w:szCs w:val="20"/>
          <w:lang w:val="it-IT"/>
        </w:rPr>
        <w:t>stellvertretender</w:t>
      </w:r>
      <w:proofErr w:type="spellEnd"/>
      <w:r w:rsidRPr="00A14F38">
        <w:rPr>
          <w:rFonts w:ascii="Arial" w:hAnsi="Arial" w:cs="Arial"/>
          <w:sz w:val="20"/>
          <w:szCs w:val="20"/>
          <w:lang w:val="it-IT"/>
        </w:rPr>
        <w:t xml:space="preserve"> </w:t>
      </w:r>
      <w:proofErr w:type="spellStart"/>
      <w:r w:rsidRPr="00A14F38">
        <w:rPr>
          <w:rFonts w:ascii="Arial" w:hAnsi="Arial" w:cs="Arial"/>
          <w:sz w:val="20"/>
          <w:szCs w:val="20"/>
          <w:lang w:val="it-IT"/>
        </w:rPr>
        <w:t>Solobratscher</w:t>
      </w:r>
      <w:proofErr w:type="spellEnd"/>
      <w:r w:rsidRPr="00A14F38">
        <w:rPr>
          <w:rFonts w:ascii="Arial" w:hAnsi="Arial" w:cs="Arial"/>
          <w:sz w:val="20"/>
          <w:szCs w:val="20"/>
          <w:lang w:val="it-IT"/>
        </w:rPr>
        <w:t xml:space="preserve"> bei den </w:t>
      </w:r>
      <w:proofErr w:type="spellStart"/>
      <w:r w:rsidRPr="00A14F38">
        <w:rPr>
          <w:rFonts w:ascii="Arial" w:hAnsi="Arial" w:cs="Arial"/>
          <w:sz w:val="20"/>
          <w:szCs w:val="20"/>
          <w:lang w:val="it-IT"/>
        </w:rPr>
        <w:t>Düsseldorfer</w:t>
      </w:r>
      <w:proofErr w:type="spellEnd"/>
      <w:r w:rsidRPr="00A14F38">
        <w:rPr>
          <w:rFonts w:ascii="Arial" w:hAnsi="Arial" w:cs="Arial"/>
          <w:sz w:val="20"/>
          <w:szCs w:val="20"/>
          <w:lang w:val="it-IT"/>
        </w:rPr>
        <w:t xml:space="preserve"> </w:t>
      </w:r>
      <w:proofErr w:type="spellStart"/>
      <w:r w:rsidRPr="00A14F38">
        <w:rPr>
          <w:rFonts w:ascii="Arial" w:hAnsi="Arial" w:cs="Arial"/>
          <w:sz w:val="20"/>
          <w:szCs w:val="20"/>
          <w:lang w:val="it-IT"/>
        </w:rPr>
        <w:t>Symphonikern</w:t>
      </w:r>
      <w:proofErr w:type="spellEnd"/>
      <w:r w:rsidRPr="00A14F38">
        <w:rPr>
          <w:rFonts w:ascii="Arial" w:hAnsi="Arial" w:cs="Arial"/>
          <w:sz w:val="20"/>
          <w:szCs w:val="20"/>
          <w:lang w:val="it-IT"/>
        </w:rPr>
        <w:t>.</w:t>
      </w:r>
    </w:p>
    <w:p w:rsidR="00012D2D" w:rsidRPr="00BC4503" w:rsidRDefault="00012D2D" w:rsidP="00012D2D">
      <w:pPr>
        <w:jc w:val="both"/>
        <w:rPr>
          <w:rFonts w:ascii="Arial" w:hAnsi="Arial" w:cs="Arial"/>
          <w:sz w:val="20"/>
          <w:szCs w:val="20"/>
        </w:rPr>
      </w:pPr>
    </w:p>
    <w:p w:rsidR="00012D2D" w:rsidRPr="00BC4503" w:rsidRDefault="00012D2D" w:rsidP="00012D2D">
      <w:pPr>
        <w:jc w:val="both"/>
        <w:rPr>
          <w:rFonts w:ascii="Arial" w:hAnsi="Arial" w:cs="Arial"/>
          <w:sz w:val="20"/>
          <w:szCs w:val="20"/>
        </w:rPr>
      </w:pPr>
    </w:p>
    <w:p w:rsidR="00012D2D" w:rsidRPr="00BC4503" w:rsidRDefault="00012D2D" w:rsidP="00012D2D">
      <w:pPr>
        <w:jc w:val="both"/>
        <w:rPr>
          <w:rFonts w:ascii="Arial" w:hAnsi="Arial" w:cs="Arial"/>
          <w:b/>
          <w:sz w:val="20"/>
          <w:szCs w:val="20"/>
        </w:rPr>
      </w:pPr>
    </w:p>
    <w:p w:rsidR="00012D2D" w:rsidRPr="00BC4503" w:rsidRDefault="00012D2D" w:rsidP="00012D2D">
      <w:pPr>
        <w:jc w:val="both"/>
        <w:rPr>
          <w:rFonts w:ascii="Arial" w:hAnsi="Arial" w:cs="Arial"/>
          <w:b/>
          <w:sz w:val="20"/>
          <w:szCs w:val="20"/>
        </w:rPr>
      </w:pPr>
      <w:r w:rsidRPr="00BC4503">
        <w:rPr>
          <w:rFonts w:ascii="Arial" w:hAnsi="Arial" w:cs="Arial"/>
          <w:b/>
          <w:sz w:val="20"/>
          <w:szCs w:val="20"/>
        </w:rPr>
        <w:t xml:space="preserve">Gabriele </w:t>
      </w:r>
      <w:proofErr w:type="spellStart"/>
      <w:r w:rsidRPr="00BC4503">
        <w:rPr>
          <w:rFonts w:ascii="Arial" w:hAnsi="Arial" w:cs="Arial"/>
          <w:b/>
          <w:sz w:val="20"/>
          <w:szCs w:val="20"/>
        </w:rPr>
        <w:t>Leporatti</w:t>
      </w:r>
      <w:proofErr w:type="spellEnd"/>
      <w:r w:rsidRPr="00BC4503">
        <w:rPr>
          <w:rFonts w:ascii="Arial" w:hAnsi="Arial" w:cs="Arial"/>
          <w:b/>
          <w:sz w:val="20"/>
          <w:szCs w:val="20"/>
        </w:rPr>
        <w:t>, Klavier</w:t>
      </w:r>
    </w:p>
    <w:p w:rsidR="00012D2D" w:rsidRPr="00BC4503" w:rsidRDefault="00012D2D" w:rsidP="00012D2D">
      <w:pPr>
        <w:jc w:val="both"/>
        <w:rPr>
          <w:rFonts w:ascii="Arial" w:hAnsi="Arial" w:cs="Arial"/>
          <w:sz w:val="20"/>
          <w:szCs w:val="20"/>
        </w:rPr>
      </w:pPr>
    </w:p>
    <w:p w:rsidR="00A14F38" w:rsidRPr="00A14F38" w:rsidRDefault="00A14F38" w:rsidP="00A14F38">
      <w:pPr>
        <w:jc w:val="both"/>
        <w:rPr>
          <w:rFonts w:ascii="Arial" w:hAnsi="Arial" w:cs="Arial"/>
          <w:sz w:val="20"/>
          <w:szCs w:val="20"/>
        </w:rPr>
      </w:pPr>
      <w:r w:rsidRPr="00A14F38">
        <w:rPr>
          <w:rFonts w:ascii="Arial" w:hAnsi="Arial" w:cs="Arial"/>
          <w:sz w:val="20"/>
          <w:szCs w:val="20"/>
        </w:rPr>
        <w:t xml:space="preserve">Sein leidenschaftliches Spiel voller </w:t>
      </w:r>
      <w:r w:rsidRPr="00A14F38">
        <w:rPr>
          <w:rFonts w:ascii="Arial" w:hAnsi="Arial" w:cs="Arial"/>
          <w:sz w:val="20"/>
          <w:szCs w:val="20"/>
          <w:lang w:val="sv-SE"/>
        </w:rPr>
        <w:t>Ä</w:t>
      </w:r>
      <w:proofErr w:type="spellStart"/>
      <w:r w:rsidRPr="00A14F38">
        <w:rPr>
          <w:rFonts w:ascii="Arial" w:hAnsi="Arial" w:cs="Arial"/>
          <w:sz w:val="20"/>
          <w:szCs w:val="20"/>
        </w:rPr>
        <w:t>sthetik</w:t>
      </w:r>
      <w:proofErr w:type="spellEnd"/>
      <w:r w:rsidRPr="00A14F38">
        <w:rPr>
          <w:rFonts w:ascii="Arial" w:hAnsi="Arial" w:cs="Arial"/>
          <w:sz w:val="20"/>
          <w:szCs w:val="20"/>
        </w:rPr>
        <w:t xml:space="preserve"> und Tiefe weist den jungen Italiener Gabriele </w:t>
      </w:r>
      <w:proofErr w:type="spellStart"/>
      <w:r w:rsidRPr="00A14F38">
        <w:rPr>
          <w:rFonts w:ascii="Arial" w:hAnsi="Arial" w:cs="Arial"/>
          <w:sz w:val="20"/>
          <w:szCs w:val="20"/>
        </w:rPr>
        <w:t>Leporatti</w:t>
      </w:r>
      <w:proofErr w:type="spellEnd"/>
      <w:r w:rsidRPr="00A14F38">
        <w:rPr>
          <w:rFonts w:ascii="Arial" w:hAnsi="Arial" w:cs="Arial"/>
          <w:sz w:val="20"/>
          <w:szCs w:val="20"/>
        </w:rPr>
        <w:t xml:space="preserve"> als Schüler Maria </w:t>
      </w:r>
      <w:proofErr w:type="spellStart"/>
      <w:r w:rsidRPr="00A14F38">
        <w:rPr>
          <w:rFonts w:ascii="Arial" w:hAnsi="Arial" w:cs="Arial"/>
          <w:sz w:val="20"/>
          <w:szCs w:val="20"/>
        </w:rPr>
        <w:t>Tipos</w:t>
      </w:r>
      <w:proofErr w:type="spellEnd"/>
      <w:r w:rsidRPr="00A14F38">
        <w:rPr>
          <w:rFonts w:ascii="Arial" w:hAnsi="Arial" w:cs="Arial"/>
          <w:sz w:val="20"/>
          <w:szCs w:val="20"/>
        </w:rPr>
        <w:t xml:space="preserve"> und Fabio </w:t>
      </w:r>
      <w:proofErr w:type="spellStart"/>
      <w:r w:rsidRPr="00A14F38">
        <w:rPr>
          <w:rFonts w:ascii="Arial" w:hAnsi="Arial" w:cs="Arial"/>
          <w:sz w:val="20"/>
          <w:szCs w:val="20"/>
        </w:rPr>
        <w:t>Bidinis</w:t>
      </w:r>
      <w:proofErr w:type="spellEnd"/>
      <w:r w:rsidRPr="00A14F38">
        <w:rPr>
          <w:rFonts w:ascii="Arial" w:hAnsi="Arial" w:cs="Arial"/>
          <w:sz w:val="20"/>
          <w:szCs w:val="20"/>
        </w:rPr>
        <w:t xml:space="preserve"> aus. Ausgedehnte Konzertreisen führten ihn durch Europa, die USA, China und in Säle wie die Londoner </w:t>
      </w:r>
      <w:proofErr w:type="spellStart"/>
      <w:r w:rsidRPr="00A14F38">
        <w:rPr>
          <w:rFonts w:ascii="Arial" w:hAnsi="Arial" w:cs="Arial"/>
          <w:sz w:val="20"/>
          <w:szCs w:val="20"/>
        </w:rPr>
        <w:t>Wigmore</w:t>
      </w:r>
      <w:proofErr w:type="spellEnd"/>
      <w:r w:rsidRPr="00A14F38">
        <w:rPr>
          <w:rFonts w:ascii="Arial" w:hAnsi="Arial" w:cs="Arial"/>
          <w:sz w:val="20"/>
          <w:szCs w:val="20"/>
        </w:rPr>
        <w:t xml:space="preserve"> Hall, den Sendesaal des NDR Hannover, das Amsterdamer </w:t>
      </w:r>
      <w:proofErr w:type="spellStart"/>
      <w:r w:rsidRPr="00A14F38">
        <w:rPr>
          <w:rFonts w:ascii="Arial" w:hAnsi="Arial" w:cs="Arial"/>
          <w:sz w:val="20"/>
          <w:szCs w:val="20"/>
        </w:rPr>
        <w:t>Concertgebouw</w:t>
      </w:r>
      <w:proofErr w:type="spellEnd"/>
      <w:r w:rsidRPr="00A14F38">
        <w:rPr>
          <w:rFonts w:ascii="Arial" w:hAnsi="Arial" w:cs="Arial"/>
          <w:sz w:val="20"/>
          <w:szCs w:val="20"/>
        </w:rPr>
        <w:t xml:space="preserve"> und die He </w:t>
      </w:r>
      <w:proofErr w:type="spellStart"/>
      <w:r w:rsidRPr="00A14F38">
        <w:rPr>
          <w:rFonts w:ascii="Arial" w:hAnsi="Arial" w:cs="Arial"/>
          <w:sz w:val="20"/>
          <w:szCs w:val="20"/>
        </w:rPr>
        <w:t>Luting</w:t>
      </w:r>
      <w:proofErr w:type="spellEnd"/>
      <w:r w:rsidRPr="00A14F38">
        <w:rPr>
          <w:rFonts w:ascii="Arial" w:hAnsi="Arial" w:cs="Arial"/>
          <w:sz w:val="20"/>
          <w:szCs w:val="20"/>
        </w:rPr>
        <w:t xml:space="preserve"> Hall in Shanghai.</w:t>
      </w:r>
      <w:r w:rsidR="009D2B2B">
        <w:rPr>
          <w:rFonts w:ascii="Arial" w:hAnsi="Arial" w:cs="Arial"/>
          <w:sz w:val="20"/>
          <w:szCs w:val="20"/>
        </w:rPr>
        <w:t xml:space="preserve"> </w:t>
      </w:r>
      <w:r w:rsidRPr="00A14F38">
        <w:rPr>
          <w:rFonts w:ascii="Arial" w:hAnsi="Arial" w:cs="Arial"/>
          <w:sz w:val="20"/>
          <w:szCs w:val="20"/>
        </w:rPr>
        <w:t xml:space="preserve">Ein Highlight in 2016 war sein Debut mit </w:t>
      </w:r>
      <w:proofErr w:type="gramStart"/>
      <w:r w:rsidRPr="00A14F38">
        <w:rPr>
          <w:rFonts w:ascii="Arial" w:hAnsi="Arial" w:cs="Arial"/>
          <w:sz w:val="20"/>
          <w:szCs w:val="20"/>
        </w:rPr>
        <w:t>dem</w:t>
      </w:r>
      <w:proofErr w:type="gramEnd"/>
      <w:r w:rsidRPr="00A14F38">
        <w:rPr>
          <w:rFonts w:ascii="Arial" w:hAnsi="Arial" w:cs="Arial"/>
          <w:sz w:val="20"/>
          <w:szCs w:val="20"/>
        </w:rPr>
        <w:t xml:space="preserve"> BBC National Orchestra </w:t>
      </w:r>
      <w:proofErr w:type="spellStart"/>
      <w:r w:rsidRPr="00A14F38">
        <w:rPr>
          <w:rFonts w:ascii="Arial" w:hAnsi="Arial" w:cs="Arial"/>
          <w:sz w:val="20"/>
          <w:szCs w:val="20"/>
        </w:rPr>
        <w:t>of</w:t>
      </w:r>
      <w:proofErr w:type="spellEnd"/>
      <w:r w:rsidRPr="00A14F38">
        <w:rPr>
          <w:rFonts w:ascii="Arial" w:hAnsi="Arial" w:cs="Arial"/>
          <w:sz w:val="20"/>
          <w:szCs w:val="20"/>
        </w:rPr>
        <w:t xml:space="preserve"> Wales unter der Leitung von Thomas </w:t>
      </w:r>
      <w:proofErr w:type="spellStart"/>
      <w:r w:rsidRPr="00A14F38">
        <w:rPr>
          <w:rFonts w:ascii="Arial" w:hAnsi="Arial" w:cs="Arial"/>
          <w:sz w:val="20"/>
          <w:szCs w:val="20"/>
        </w:rPr>
        <w:t>Søndergård</w:t>
      </w:r>
      <w:proofErr w:type="spellEnd"/>
      <w:r w:rsidRPr="00A14F38">
        <w:rPr>
          <w:rFonts w:ascii="Arial" w:hAnsi="Arial" w:cs="Arial"/>
          <w:sz w:val="20"/>
          <w:szCs w:val="20"/>
        </w:rPr>
        <w:t>.</w:t>
      </w:r>
    </w:p>
    <w:p w:rsidR="00A14F38" w:rsidRDefault="00A14F38" w:rsidP="00A14F38">
      <w:pPr>
        <w:jc w:val="both"/>
        <w:rPr>
          <w:rFonts w:ascii="Arial" w:hAnsi="Arial" w:cs="Arial"/>
          <w:sz w:val="20"/>
          <w:szCs w:val="20"/>
        </w:rPr>
      </w:pPr>
      <w:r w:rsidRPr="00A14F38">
        <w:rPr>
          <w:rFonts w:ascii="Arial" w:hAnsi="Arial" w:cs="Arial"/>
          <w:sz w:val="20"/>
          <w:szCs w:val="20"/>
        </w:rPr>
        <w:t xml:space="preserve">Als beliebter Kammermusikpartner konzertiert Gabriele </w:t>
      </w:r>
      <w:proofErr w:type="spellStart"/>
      <w:r w:rsidRPr="00A14F38">
        <w:rPr>
          <w:rFonts w:ascii="Arial" w:hAnsi="Arial" w:cs="Arial"/>
          <w:sz w:val="20"/>
          <w:szCs w:val="20"/>
        </w:rPr>
        <w:t>Leporatti</w:t>
      </w:r>
      <w:proofErr w:type="spellEnd"/>
      <w:r w:rsidRPr="00A14F38">
        <w:rPr>
          <w:rFonts w:ascii="Arial" w:hAnsi="Arial" w:cs="Arial"/>
          <w:sz w:val="20"/>
          <w:szCs w:val="20"/>
        </w:rPr>
        <w:t xml:space="preserve"> u. a. mit dem Trio </w:t>
      </w:r>
      <w:proofErr w:type="spellStart"/>
      <w:r w:rsidRPr="00A14F38">
        <w:rPr>
          <w:rFonts w:ascii="Arial" w:hAnsi="Arial" w:cs="Arial"/>
          <w:sz w:val="20"/>
          <w:szCs w:val="20"/>
        </w:rPr>
        <w:t>Suleika</w:t>
      </w:r>
      <w:proofErr w:type="spellEnd"/>
      <w:r w:rsidRPr="00A14F38">
        <w:rPr>
          <w:rFonts w:ascii="Arial" w:hAnsi="Arial" w:cs="Arial"/>
          <w:sz w:val="20"/>
          <w:szCs w:val="20"/>
        </w:rPr>
        <w:t xml:space="preserve"> und Solisten wie Eva Mei und Fabio </w:t>
      </w:r>
      <w:proofErr w:type="spellStart"/>
      <w:r w:rsidRPr="00A14F38">
        <w:rPr>
          <w:rFonts w:ascii="Arial" w:hAnsi="Arial" w:cs="Arial"/>
          <w:sz w:val="20"/>
          <w:szCs w:val="20"/>
        </w:rPr>
        <w:t>Bidini</w:t>
      </w:r>
      <w:proofErr w:type="spellEnd"/>
      <w:r w:rsidRPr="00A14F38">
        <w:rPr>
          <w:rFonts w:ascii="Arial" w:hAnsi="Arial" w:cs="Arial"/>
          <w:sz w:val="20"/>
          <w:szCs w:val="20"/>
        </w:rPr>
        <w:t>.</w:t>
      </w:r>
      <w:r w:rsidR="009D2B2B">
        <w:rPr>
          <w:rFonts w:ascii="Arial" w:hAnsi="Arial" w:cs="Arial"/>
          <w:sz w:val="20"/>
          <w:szCs w:val="20"/>
        </w:rPr>
        <w:t xml:space="preserve"> </w:t>
      </w:r>
      <w:r w:rsidRPr="00A14F38">
        <w:rPr>
          <w:rFonts w:ascii="Arial" w:hAnsi="Arial" w:cs="Arial"/>
          <w:sz w:val="20"/>
          <w:szCs w:val="20"/>
        </w:rPr>
        <w:t xml:space="preserve">Viele seiner Auftritte wurden im Rundfunk gesendet wie z.B. BBC Radio 3 (UK), </w:t>
      </w:r>
      <w:r w:rsidRPr="00A14F38">
        <w:rPr>
          <w:rFonts w:ascii="Arial" w:hAnsi="Arial" w:cs="Arial"/>
          <w:sz w:val="20"/>
          <w:szCs w:val="20"/>
          <w:lang w:val="it-IT"/>
        </w:rPr>
        <w:t xml:space="preserve">Radio </w:t>
      </w:r>
      <w:proofErr w:type="spellStart"/>
      <w:r w:rsidRPr="00A14F38">
        <w:rPr>
          <w:rFonts w:ascii="Arial" w:hAnsi="Arial" w:cs="Arial"/>
          <w:sz w:val="20"/>
          <w:szCs w:val="20"/>
          <w:lang w:val="it-IT"/>
        </w:rPr>
        <w:t>SAFm</w:t>
      </w:r>
      <w:proofErr w:type="spellEnd"/>
      <w:r w:rsidRPr="00A14F38">
        <w:rPr>
          <w:rFonts w:ascii="Arial" w:hAnsi="Arial" w:cs="Arial"/>
          <w:sz w:val="20"/>
          <w:szCs w:val="20"/>
          <w:lang w:val="it-IT"/>
        </w:rPr>
        <w:t xml:space="preserve"> </w:t>
      </w:r>
      <w:r w:rsidRPr="00A14F38">
        <w:rPr>
          <w:rFonts w:ascii="Arial" w:hAnsi="Arial" w:cs="Arial"/>
          <w:sz w:val="20"/>
          <w:szCs w:val="20"/>
        </w:rPr>
        <w:t>(Südafrika), RBB, SWR2 (Deutschland)</w:t>
      </w:r>
      <w:r w:rsidRPr="00A14F38">
        <w:rPr>
          <w:rFonts w:ascii="Arial" w:hAnsi="Arial" w:cs="Arial"/>
          <w:sz w:val="20"/>
          <w:szCs w:val="20"/>
          <w:lang w:val="nl-NL"/>
        </w:rPr>
        <w:t>, Radio 4 (Niederlande)</w:t>
      </w:r>
      <w:r w:rsidRPr="00A14F38">
        <w:rPr>
          <w:rFonts w:ascii="Arial" w:hAnsi="Arial" w:cs="Arial"/>
          <w:sz w:val="20"/>
          <w:szCs w:val="20"/>
        </w:rPr>
        <w:t xml:space="preserve">, SRF2 (Schweiz) und Rai 3 (Italien). Bisher sind mehrere Solo- und Kammermusikaufnahmen von ihm erschienen, darunter frühe Klavierwerke von Brahms, eine CD mit Werken zu vier Händen zusammen mit Fabio </w:t>
      </w:r>
      <w:proofErr w:type="spellStart"/>
      <w:r w:rsidRPr="00A14F38">
        <w:rPr>
          <w:rFonts w:ascii="Arial" w:hAnsi="Arial" w:cs="Arial"/>
          <w:sz w:val="20"/>
          <w:szCs w:val="20"/>
        </w:rPr>
        <w:t>Bidini</w:t>
      </w:r>
      <w:proofErr w:type="spellEnd"/>
      <w:r w:rsidRPr="00A14F38">
        <w:rPr>
          <w:rFonts w:ascii="Arial" w:hAnsi="Arial" w:cs="Arial"/>
          <w:sz w:val="20"/>
          <w:szCs w:val="20"/>
        </w:rPr>
        <w:t xml:space="preserve"> und zuletzt Solowerke von Schumann und Respighi für </w:t>
      </w:r>
      <w:proofErr w:type="spellStart"/>
      <w:r w:rsidRPr="00A14F38">
        <w:rPr>
          <w:rFonts w:ascii="Arial" w:hAnsi="Arial" w:cs="Arial"/>
          <w:sz w:val="20"/>
          <w:szCs w:val="20"/>
        </w:rPr>
        <w:t>Etera</w:t>
      </w:r>
      <w:proofErr w:type="spellEnd"/>
      <w:r w:rsidRPr="00A14F38">
        <w:rPr>
          <w:rFonts w:ascii="Arial" w:hAnsi="Arial" w:cs="Arial"/>
          <w:sz w:val="20"/>
          <w:szCs w:val="20"/>
        </w:rPr>
        <w:t xml:space="preserve"> (2015).</w:t>
      </w:r>
    </w:p>
    <w:p w:rsidR="00977D3A" w:rsidRDefault="00977D3A" w:rsidP="00A14F38">
      <w:pPr>
        <w:jc w:val="both"/>
        <w:rPr>
          <w:rFonts w:ascii="Arial" w:hAnsi="Arial" w:cs="Arial"/>
          <w:sz w:val="20"/>
          <w:szCs w:val="20"/>
        </w:rPr>
      </w:pPr>
    </w:p>
    <w:p w:rsidR="00977D3A" w:rsidRDefault="00977D3A" w:rsidP="00A14F38">
      <w:pPr>
        <w:jc w:val="both"/>
        <w:rPr>
          <w:rFonts w:ascii="Arial" w:hAnsi="Arial" w:cs="Arial"/>
          <w:sz w:val="20"/>
          <w:szCs w:val="20"/>
        </w:rPr>
      </w:pPr>
    </w:p>
    <w:p w:rsidR="00977D3A" w:rsidRPr="00A14F38" w:rsidRDefault="00977D3A" w:rsidP="00A14F38">
      <w:pPr>
        <w:jc w:val="both"/>
        <w:rPr>
          <w:rFonts w:ascii="Arial" w:hAnsi="Arial" w:cs="Arial"/>
          <w:sz w:val="20"/>
          <w:szCs w:val="20"/>
        </w:rPr>
      </w:pPr>
      <w:r w:rsidRPr="00BC4503">
        <w:rPr>
          <w:rFonts w:ascii="Arial" w:hAnsi="Arial" w:cs="Arial"/>
          <w:b/>
          <w:sz w:val="20"/>
          <w:szCs w:val="20"/>
        </w:rPr>
        <w:t>Weitere Informationen:</w:t>
      </w:r>
      <w:r w:rsidRPr="00BC4503">
        <w:rPr>
          <w:rFonts w:ascii="Arial" w:hAnsi="Arial" w:cs="Arial"/>
          <w:sz w:val="20"/>
          <w:szCs w:val="20"/>
        </w:rPr>
        <w:t xml:space="preserve"> www.gabrieleleporatti.com</w:t>
      </w:r>
    </w:p>
    <w:p w:rsidR="00A14F38" w:rsidRPr="00A14F38" w:rsidRDefault="00A14F38" w:rsidP="00A14F38">
      <w:pPr>
        <w:jc w:val="both"/>
        <w:rPr>
          <w:rFonts w:ascii="Arial" w:hAnsi="Arial" w:cs="Arial"/>
          <w:sz w:val="20"/>
          <w:szCs w:val="20"/>
        </w:rPr>
      </w:pPr>
    </w:p>
    <w:p w:rsidR="00A14F38" w:rsidRPr="00A14F38" w:rsidRDefault="00A14F38" w:rsidP="00A14F38">
      <w:pPr>
        <w:jc w:val="both"/>
        <w:rPr>
          <w:rFonts w:ascii="Arial" w:hAnsi="Arial" w:cs="Arial"/>
          <w:sz w:val="20"/>
          <w:szCs w:val="20"/>
        </w:rPr>
      </w:pPr>
    </w:p>
    <w:p w:rsidR="00012D2D" w:rsidRPr="00BC4503" w:rsidRDefault="00012D2D" w:rsidP="00A14F38">
      <w:pPr>
        <w:jc w:val="both"/>
        <w:rPr>
          <w:rFonts w:ascii="Arial" w:hAnsi="Arial" w:cs="Arial"/>
          <w:sz w:val="20"/>
          <w:szCs w:val="20"/>
        </w:rPr>
      </w:pPr>
    </w:p>
    <w:sectPr w:rsidR="00012D2D" w:rsidRPr="00BC4503" w:rsidSect="0065579F">
      <w:headerReference w:type="default" r:id="rId7"/>
      <w:footerReference w:type="default" r:id="rId8"/>
      <w:pgSz w:w="11906" w:h="16838"/>
      <w:pgMar w:top="900" w:right="2006" w:bottom="54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3496" w:rsidRDefault="00633496" w:rsidP="00852DD8">
      <w:r>
        <w:separator/>
      </w:r>
    </w:p>
  </w:endnote>
  <w:endnote w:type="continuationSeparator" w:id="0">
    <w:p w:rsidR="00633496" w:rsidRDefault="00633496" w:rsidP="00852D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rporate A Light">
    <w:panose1 w:val="00000000000000000000"/>
    <w:charset w:val="00"/>
    <w:family w:val="roma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Corporate A Demi">
    <w:panose1 w:val="00000000000000000000"/>
    <w:charset w:val="00"/>
    <w:family w:val="roman"/>
    <w:notTrueType/>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DD8" w:rsidRDefault="00852DD8" w:rsidP="00852DD8">
    <w:pPr>
      <w:pStyle w:val="berschrift5"/>
    </w:pPr>
    <w:r>
      <w:t>Für weitere Presse-Informationen: Pro Classics · Wöhlerstr. 2 · 41515 Grevenbroich</w:t>
    </w:r>
  </w:p>
  <w:p w:rsidR="00852DD8" w:rsidRDefault="00852DD8" w:rsidP="00852DD8">
    <w:pPr>
      <w:jc w:val="both"/>
    </w:pPr>
    <w:r>
      <w:rPr>
        <w:i/>
        <w:iCs/>
        <w:sz w:val="20"/>
      </w:rPr>
      <w:t xml:space="preserve">Tel: 02181-211 670 · Fax: 02181-211 660 · </w:t>
    </w:r>
    <w:r>
      <w:rPr>
        <w:i/>
        <w:iCs/>
        <w:smallCaps/>
        <w:sz w:val="20"/>
      </w:rPr>
      <w:t xml:space="preserve">Abdruck honorarfrei · Belegexemplar </w:t>
    </w:r>
    <w:proofErr w:type="spellStart"/>
    <w:r>
      <w:rPr>
        <w:i/>
        <w:iCs/>
        <w:smallCaps/>
        <w:sz w:val="20"/>
      </w:rPr>
      <w:t>erbeteN</w:t>
    </w:r>
    <w:proofErr w:type="spellEnd"/>
  </w:p>
  <w:p w:rsidR="00852DD8" w:rsidRDefault="00852DD8">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3496" w:rsidRDefault="00633496" w:rsidP="00852DD8">
      <w:r>
        <w:separator/>
      </w:r>
    </w:p>
  </w:footnote>
  <w:footnote w:type="continuationSeparator" w:id="0">
    <w:p w:rsidR="00633496" w:rsidRDefault="00633496" w:rsidP="00852D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DD8" w:rsidRPr="00852DD8" w:rsidRDefault="00852DD8">
    <w:pPr>
      <w:pStyle w:val="Kopfzeile"/>
      <w:rPr>
        <w:rFonts w:ascii="Arial" w:hAnsi="Arial" w:cs="Arial"/>
        <w:b/>
        <w:sz w:val="20"/>
        <w:szCs w:val="20"/>
      </w:rPr>
    </w:pPr>
    <w:r w:rsidRPr="00852DD8">
      <w:rPr>
        <w:rFonts w:ascii="Arial" w:hAnsi="Arial" w:cs="Arial"/>
        <w:b/>
        <w:sz w:val="20"/>
        <w:szCs w:val="20"/>
      </w:rPr>
      <w:t>Pro Classics informiert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320D"/>
    <w:rsid w:val="00012D2D"/>
    <w:rsid w:val="00045282"/>
    <w:rsid w:val="00052720"/>
    <w:rsid w:val="00066600"/>
    <w:rsid w:val="00080C46"/>
    <w:rsid w:val="000A1083"/>
    <w:rsid w:val="000A6D24"/>
    <w:rsid w:val="000F4EB7"/>
    <w:rsid w:val="001C439E"/>
    <w:rsid w:val="001D0177"/>
    <w:rsid w:val="0021149F"/>
    <w:rsid w:val="0026333B"/>
    <w:rsid w:val="002B48A7"/>
    <w:rsid w:val="002C6A9C"/>
    <w:rsid w:val="002E26A7"/>
    <w:rsid w:val="00303BE5"/>
    <w:rsid w:val="00304B18"/>
    <w:rsid w:val="00320E97"/>
    <w:rsid w:val="0032320D"/>
    <w:rsid w:val="00324071"/>
    <w:rsid w:val="0037615F"/>
    <w:rsid w:val="00376E7C"/>
    <w:rsid w:val="00390541"/>
    <w:rsid w:val="003A1AA3"/>
    <w:rsid w:val="003F5F5D"/>
    <w:rsid w:val="00407B26"/>
    <w:rsid w:val="0042222B"/>
    <w:rsid w:val="00444075"/>
    <w:rsid w:val="00464E7A"/>
    <w:rsid w:val="004654AE"/>
    <w:rsid w:val="004A5A86"/>
    <w:rsid w:val="004F4B42"/>
    <w:rsid w:val="005A48AC"/>
    <w:rsid w:val="005B593C"/>
    <w:rsid w:val="005C600B"/>
    <w:rsid w:val="005D242B"/>
    <w:rsid w:val="005D2C06"/>
    <w:rsid w:val="00602653"/>
    <w:rsid w:val="00612C9E"/>
    <w:rsid w:val="006224EB"/>
    <w:rsid w:val="00633496"/>
    <w:rsid w:val="0064351D"/>
    <w:rsid w:val="0065579F"/>
    <w:rsid w:val="00660825"/>
    <w:rsid w:val="0068036E"/>
    <w:rsid w:val="00693BEF"/>
    <w:rsid w:val="006B1C32"/>
    <w:rsid w:val="006C1F2E"/>
    <w:rsid w:val="006D69E1"/>
    <w:rsid w:val="006E3E42"/>
    <w:rsid w:val="006F3A69"/>
    <w:rsid w:val="00723C6A"/>
    <w:rsid w:val="00747C9B"/>
    <w:rsid w:val="007559AA"/>
    <w:rsid w:val="00760F66"/>
    <w:rsid w:val="00776B6E"/>
    <w:rsid w:val="007A0F53"/>
    <w:rsid w:val="007B07CF"/>
    <w:rsid w:val="007F76B3"/>
    <w:rsid w:val="008159C0"/>
    <w:rsid w:val="00826BDB"/>
    <w:rsid w:val="00852DD8"/>
    <w:rsid w:val="008630D9"/>
    <w:rsid w:val="008764AB"/>
    <w:rsid w:val="00881C97"/>
    <w:rsid w:val="008B66F5"/>
    <w:rsid w:val="009158E8"/>
    <w:rsid w:val="00946222"/>
    <w:rsid w:val="009463DE"/>
    <w:rsid w:val="00954C5F"/>
    <w:rsid w:val="00971409"/>
    <w:rsid w:val="00976AD0"/>
    <w:rsid w:val="00976F1D"/>
    <w:rsid w:val="00977D3A"/>
    <w:rsid w:val="009A7171"/>
    <w:rsid w:val="009B310C"/>
    <w:rsid w:val="009D2B2B"/>
    <w:rsid w:val="009D32DB"/>
    <w:rsid w:val="009E2933"/>
    <w:rsid w:val="00A10BB1"/>
    <w:rsid w:val="00A14F38"/>
    <w:rsid w:val="00A33580"/>
    <w:rsid w:val="00A44AD8"/>
    <w:rsid w:val="00A501EC"/>
    <w:rsid w:val="00A70146"/>
    <w:rsid w:val="00A821AC"/>
    <w:rsid w:val="00A90C59"/>
    <w:rsid w:val="00B77B5C"/>
    <w:rsid w:val="00BB471C"/>
    <w:rsid w:val="00BC4503"/>
    <w:rsid w:val="00C12B22"/>
    <w:rsid w:val="00C356BB"/>
    <w:rsid w:val="00C84F28"/>
    <w:rsid w:val="00C94C25"/>
    <w:rsid w:val="00CA1617"/>
    <w:rsid w:val="00CC7CA1"/>
    <w:rsid w:val="00CD396D"/>
    <w:rsid w:val="00D61948"/>
    <w:rsid w:val="00D85EAF"/>
    <w:rsid w:val="00DA4782"/>
    <w:rsid w:val="00DE23F6"/>
    <w:rsid w:val="00DF3157"/>
    <w:rsid w:val="00E23BDE"/>
    <w:rsid w:val="00E4346A"/>
    <w:rsid w:val="00E60A45"/>
    <w:rsid w:val="00E65677"/>
    <w:rsid w:val="00E816A6"/>
    <w:rsid w:val="00ED5F5E"/>
    <w:rsid w:val="00EF3A1E"/>
    <w:rsid w:val="00EF4AED"/>
    <w:rsid w:val="00F13455"/>
    <w:rsid w:val="00F34077"/>
    <w:rsid w:val="00F46DD1"/>
    <w:rsid w:val="00F56FCA"/>
    <w:rsid w:val="00FA7178"/>
    <w:rsid w:val="00FB0DC5"/>
    <w:rsid w:val="00FC6EEC"/>
    <w:rsid w:val="00FF2F01"/>
    <w:rsid w:val="00FF4677"/>
    <w:rsid w:val="00FF65AF"/>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5579F"/>
    <w:rPr>
      <w:sz w:val="24"/>
      <w:szCs w:val="24"/>
    </w:rPr>
  </w:style>
  <w:style w:type="paragraph" w:styleId="berschrift1">
    <w:name w:val="heading 1"/>
    <w:basedOn w:val="Standard"/>
    <w:next w:val="Standard"/>
    <w:qFormat/>
    <w:rsid w:val="0065579F"/>
    <w:pPr>
      <w:keepNext/>
      <w:outlineLvl w:val="0"/>
    </w:pPr>
    <w:rPr>
      <w:b/>
      <w:bCs/>
    </w:rPr>
  </w:style>
  <w:style w:type="paragraph" w:styleId="berschrift2">
    <w:name w:val="heading 2"/>
    <w:basedOn w:val="Standard"/>
    <w:next w:val="Standard"/>
    <w:qFormat/>
    <w:rsid w:val="0065579F"/>
    <w:pPr>
      <w:keepNext/>
      <w:jc w:val="both"/>
      <w:outlineLvl w:val="1"/>
    </w:pPr>
    <w:rPr>
      <w:rFonts w:ascii="Corporate A Light" w:hAnsi="Corporate A Light" w:cs="Arial"/>
      <w:b/>
      <w:bCs/>
    </w:rPr>
  </w:style>
  <w:style w:type="paragraph" w:styleId="berschrift5">
    <w:name w:val="heading 5"/>
    <w:basedOn w:val="Standard"/>
    <w:next w:val="Standard"/>
    <w:qFormat/>
    <w:rsid w:val="0065579F"/>
    <w:pPr>
      <w:keepNext/>
      <w:jc w:val="both"/>
      <w:outlineLvl w:val="4"/>
    </w:pPr>
    <w:rPr>
      <w:i/>
      <w:iC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semiHidden/>
    <w:rsid w:val="0065579F"/>
    <w:rPr>
      <w:color w:val="0000FF"/>
      <w:u w:val="single"/>
    </w:rPr>
  </w:style>
  <w:style w:type="paragraph" w:styleId="Textkrper">
    <w:name w:val="Body Text"/>
    <w:basedOn w:val="Standard"/>
    <w:semiHidden/>
    <w:rsid w:val="0065579F"/>
    <w:pPr>
      <w:jc w:val="both"/>
    </w:pPr>
    <w:rPr>
      <w:rFonts w:ascii="Corporate A Demi" w:hAnsi="Corporate A Demi" w:cs="Arial"/>
      <w:sz w:val="20"/>
    </w:rPr>
  </w:style>
  <w:style w:type="paragraph" w:styleId="Kopfzeile">
    <w:name w:val="header"/>
    <w:basedOn w:val="Standard"/>
    <w:link w:val="KopfzeileZchn"/>
    <w:uiPriority w:val="99"/>
    <w:semiHidden/>
    <w:unhideWhenUsed/>
    <w:rsid w:val="00852DD8"/>
    <w:pPr>
      <w:tabs>
        <w:tab w:val="center" w:pos="4536"/>
        <w:tab w:val="right" w:pos="9072"/>
      </w:tabs>
    </w:pPr>
  </w:style>
  <w:style w:type="character" w:customStyle="1" w:styleId="KopfzeileZchn">
    <w:name w:val="Kopfzeile Zchn"/>
    <w:basedOn w:val="Absatz-Standardschriftart"/>
    <w:link w:val="Kopfzeile"/>
    <w:uiPriority w:val="99"/>
    <w:semiHidden/>
    <w:rsid w:val="00852DD8"/>
    <w:rPr>
      <w:sz w:val="24"/>
      <w:szCs w:val="24"/>
    </w:rPr>
  </w:style>
  <w:style w:type="paragraph" w:styleId="Fuzeile">
    <w:name w:val="footer"/>
    <w:basedOn w:val="Standard"/>
    <w:link w:val="FuzeileZchn"/>
    <w:uiPriority w:val="99"/>
    <w:semiHidden/>
    <w:unhideWhenUsed/>
    <w:rsid w:val="00852DD8"/>
    <w:pPr>
      <w:tabs>
        <w:tab w:val="center" w:pos="4536"/>
        <w:tab w:val="right" w:pos="9072"/>
      </w:tabs>
    </w:pPr>
  </w:style>
  <w:style w:type="character" w:customStyle="1" w:styleId="FuzeileZchn">
    <w:name w:val="Fußzeile Zchn"/>
    <w:basedOn w:val="Absatz-Standardschriftart"/>
    <w:link w:val="Fuzeile"/>
    <w:uiPriority w:val="99"/>
    <w:semiHidden/>
    <w:rsid w:val="00852DD8"/>
    <w:rPr>
      <w:sz w:val="24"/>
      <w:szCs w:val="24"/>
    </w:rPr>
  </w:style>
  <w:style w:type="paragraph" w:styleId="KeinLeerraum">
    <w:name w:val="No Spacing"/>
    <w:uiPriority w:val="1"/>
    <w:qFormat/>
    <w:rsid w:val="00826BDB"/>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458382734">
      <w:bodyDiv w:val="1"/>
      <w:marLeft w:val="0"/>
      <w:marRight w:val="0"/>
      <w:marTop w:val="0"/>
      <w:marBottom w:val="0"/>
      <w:divBdr>
        <w:top w:val="none" w:sz="0" w:space="0" w:color="auto"/>
        <w:left w:val="none" w:sz="0" w:space="0" w:color="auto"/>
        <w:bottom w:val="none" w:sz="0" w:space="0" w:color="auto"/>
        <w:right w:val="none" w:sz="0" w:space="0" w:color="auto"/>
      </w:divBdr>
    </w:div>
    <w:div w:id="927036166">
      <w:bodyDiv w:val="1"/>
      <w:marLeft w:val="0"/>
      <w:marRight w:val="0"/>
      <w:marTop w:val="0"/>
      <w:marBottom w:val="0"/>
      <w:divBdr>
        <w:top w:val="none" w:sz="0" w:space="0" w:color="auto"/>
        <w:left w:val="none" w:sz="0" w:space="0" w:color="auto"/>
        <w:bottom w:val="none" w:sz="0" w:space="0" w:color="auto"/>
        <w:right w:val="none" w:sz="0" w:space="0" w:color="auto"/>
      </w:divBdr>
      <w:divsChild>
        <w:div w:id="952976137">
          <w:marLeft w:val="0"/>
          <w:marRight w:val="0"/>
          <w:marTop w:val="0"/>
          <w:marBottom w:val="0"/>
          <w:divBdr>
            <w:top w:val="none" w:sz="0" w:space="0" w:color="auto"/>
            <w:left w:val="none" w:sz="0" w:space="0" w:color="auto"/>
            <w:bottom w:val="none" w:sz="0" w:space="0" w:color="auto"/>
            <w:right w:val="none" w:sz="0" w:space="0" w:color="auto"/>
          </w:divBdr>
        </w:div>
        <w:div w:id="1518888101">
          <w:marLeft w:val="0"/>
          <w:marRight w:val="0"/>
          <w:marTop w:val="0"/>
          <w:marBottom w:val="0"/>
          <w:divBdr>
            <w:top w:val="none" w:sz="0" w:space="0" w:color="auto"/>
            <w:left w:val="none" w:sz="0" w:space="0" w:color="auto"/>
            <w:bottom w:val="none" w:sz="0" w:space="0" w:color="auto"/>
            <w:right w:val="none" w:sz="0" w:space="0" w:color="auto"/>
          </w:divBdr>
        </w:div>
        <w:div w:id="703286544">
          <w:marLeft w:val="0"/>
          <w:marRight w:val="0"/>
          <w:marTop w:val="0"/>
          <w:marBottom w:val="0"/>
          <w:divBdr>
            <w:top w:val="none" w:sz="0" w:space="0" w:color="auto"/>
            <w:left w:val="none" w:sz="0" w:space="0" w:color="auto"/>
            <w:bottom w:val="none" w:sz="0" w:space="0" w:color="auto"/>
            <w:right w:val="none" w:sz="0" w:space="0" w:color="auto"/>
          </w:divBdr>
        </w:div>
        <w:div w:id="27881914">
          <w:marLeft w:val="0"/>
          <w:marRight w:val="0"/>
          <w:marTop w:val="0"/>
          <w:marBottom w:val="0"/>
          <w:divBdr>
            <w:top w:val="none" w:sz="0" w:space="0" w:color="auto"/>
            <w:left w:val="none" w:sz="0" w:space="0" w:color="auto"/>
            <w:bottom w:val="none" w:sz="0" w:space="0" w:color="auto"/>
            <w:right w:val="none" w:sz="0" w:space="0" w:color="auto"/>
          </w:divBdr>
        </w:div>
        <w:div w:id="242960388">
          <w:marLeft w:val="0"/>
          <w:marRight w:val="0"/>
          <w:marTop w:val="0"/>
          <w:marBottom w:val="0"/>
          <w:divBdr>
            <w:top w:val="none" w:sz="0" w:space="0" w:color="auto"/>
            <w:left w:val="none" w:sz="0" w:space="0" w:color="auto"/>
            <w:bottom w:val="none" w:sz="0" w:space="0" w:color="auto"/>
            <w:right w:val="none" w:sz="0" w:space="0" w:color="auto"/>
          </w:divBdr>
        </w:div>
        <w:div w:id="1631009275">
          <w:marLeft w:val="0"/>
          <w:marRight w:val="0"/>
          <w:marTop w:val="0"/>
          <w:marBottom w:val="0"/>
          <w:divBdr>
            <w:top w:val="none" w:sz="0" w:space="0" w:color="auto"/>
            <w:left w:val="none" w:sz="0" w:space="0" w:color="auto"/>
            <w:bottom w:val="none" w:sz="0" w:space="0" w:color="auto"/>
            <w:right w:val="none" w:sz="0" w:space="0" w:color="auto"/>
          </w:divBdr>
        </w:div>
        <w:div w:id="1877765780">
          <w:marLeft w:val="0"/>
          <w:marRight w:val="0"/>
          <w:marTop w:val="0"/>
          <w:marBottom w:val="0"/>
          <w:divBdr>
            <w:top w:val="none" w:sz="0" w:space="0" w:color="auto"/>
            <w:left w:val="none" w:sz="0" w:space="0" w:color="auto"/>
            <w:bottom w:val="none" w:sz="0" w:space="0" w:color="auto"/>
            <w:right w:val="none" w:sz="0" w:space="0" w:color="auto"/>
          </w:divBdr>
        </w:div>
        <w:div w:id="10137995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F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713</Words>
  <Characters>4492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Pro Classics informiert</vt:lpstr>
    </vt:vector>
  </TitlesOfParts>
  <Company>Pro Classics</Company>
  <LinksUpToDate>false</LinksUpToDate>
  <CharactersWithSpaces>5195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 Classics informiert</dc:title>
  <dc:subject/>
  <dc:creator>Angela van den Hoogen</dc:creator>
  <cp:keywords/>
  <dc:description/>
  <cp:lastModifiedBy>angela</cp:lastModifiedBy>
  <cp:revision>19</cp:revision>
  <cp:lastPrinted>2017-04-28T14:02:00Z</cp:lastPrinted>
  <dcterms:created xsi:type="dcterms:W3CDTF">2017-04-28T13:55:00Z</dcterms:created>
  <dcterms:modified xsi:type="dcterms:W3CDTF">2017-05-09T17:35:00Z</dcterms:modified>
</cp:coreProperties>
</file>